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ascii="方正小标宋简体" w:hAnsi="Times New Roman" w:eastAsia="方正小标宋简体" w:cs="Times New Roman"/>
          <w:b/>
          <w:bCs/>
          <w:spacing w:val="-20"/>
          <w:szCs w:val="32"/>
        </w:rPr>
      </w:pPr>
      <w:r>
        <w:rPr>
          <w:rFonts w:hint="eastAsia" w:ascii="仿宋_GB2312" w:hAnsi="宋体" w:eastAsia="仿宋_GB2312" w:cs="Times New Roman"/>
          <w:bCs/>
          <w:sz w:val="24"/>
          <w:szCs w:val="24"/>
        </w:rPr>
        <w:t>附件</w:t>
      </w:r>
      <w:r>
        <w:rPr>
          <w:rFonts w:hint="eastAsia" w:ascii="仿宋_GB2312" w:hAnsi="宋体" w:eastAsia="宋体" w:cs="Times New Roman"/>
          <w:bCs/>
          <w:sz w:val="24"/>
          <w:szCs w:val="24"/>
        </w:rPr>
        <w:t>5：</w:t>
      </w:r>
    </w:p>
    <w:p>
      <w:pPr>
        <w:spacing w:line="500" w:lineRule="exact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ascii="仿宋_GB2312" w:hAnsi="Times New Roman" w:eastAsia="宋体" w:cs="Times New Roman"/>
          <w:b/>
          <w:bCs/>
          <w:sz w:val="36"/>
          <w:szCs w:val="36"/>
        </w:rPr>
        <w:t>2021-2022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年度广州科技贸易职业学院</w:t>
      </w:r>
    </w:p>
    <w:p>
      <w:pPr>
        <w:spacing w:line="500" w:lineRule="exact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优秀团员（团干）推荐表</w:t>
      </w:r>
    </w:p>
    <w:tbl>
      <w:tblPr>
        <w:tblStyle w:val="2"/>
        <w:tblW w:w="89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1"/>
        <w:gridCol w:w="992"/>
        <w:gridCol w:w="1134"/>
        <w:gridCol w:w="1135"/>
        <w:gridCol w:w="270"/>
        <w:gridCol w:w="865"/>
        <w:gridCol w:w="1276"/>
        <w:gridCol w:w="425"/>
        <w:gridCol w:w="539"/>
        <w:gridCol w:w="15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77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224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92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相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76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民族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96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92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6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入团时间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5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是否存在欠缴团费记录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202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年团员教育评议等次</w:t>
            </w:r>
          </w:p>
        </w:tc>
        <w:tc>
          <w:tcPr>
            <w:tcW w:w="96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92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6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团支部ID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本人在“i志愿”系统记录的志愿时长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联系电话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（与智慧团建系统一致）</w:t>
            </w:r>
          </w:p>
        </w:tc>
        <w:tc>
          <w:tcPr>
            <w:tcW w:w="96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1592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64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“智慧团建”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应用情况</w:t>
            </w:r>
          </w:p>
        </w:tc>
        <w:tc>
          <w:tcPr>
            <w:tcW w:w="226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是否完成在线报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 xml:space="preserve">到           </w:t>
            </w:r>
            <w:r>
              <w:rPr>
                <w:rFonts w:ascii="宋体" w:hAnsi="宋体" w:eastAsia="宋体" w:cs="宋体"/>
                <w:sz w:val="15"/>
                <w:szCs w:val="15"/>
              </w:rPr>
              <w:t>（作为团</w:t>
            </w:r>
            <w:r>
              <w:rPr>
                <w:rFonts w:hint="eastAsia" w:ascii="宋体" w:hAnsi="宋体" w:eastAsia="宋体" w:cs="宋体"/>
                <w:sz w:val="15"/>
                <w:szCs w:val="15"/>
              </w:rPr>
              <w:t>员）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bottom"/>
          </w:tcPr>
          <w:p>
            <w:pPr>
              <w:spacing w:line="256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ind w:right="95"/>
              <w:jc w:val="center"/>
              <w:rPr>
                <w:rFonts w:ascii="Times New Roman" w:hAnsi="Times New Roman" w:eastAsia="宋体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</w:rPr>
              <w:t>是否入驻团干部移动端并完成团干报到</w:t>
            </w:r>
          </w:p>
        </w:tc>
        <w:tc>
          <w:tcPr>
            <w:tcW w:w="2131" w:type="dxa"/>
            <w:gridSpan w:val="2"/>
            <w:tcMar>
              <w:left w:w="28" w:type="dxa"/>
              <w:right w:w="28" w:type="dxa"/>
            </w:tcMar>
          </w:tcPr>
          <w:p>
            <w:pPr>
              <w:spacing w:line="240" w:lineRule="exact"/>
              <w:rPr>
                <w:rFonts w:ascii="Times New Roman" w:hAnsi="Times New Roman" w:eastAsia="宋体" w:cs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764" w:type="dxa"/>
            <w:gridSpan w:val="2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本人任职团组织及所有下级团组织平均业务及时响应率（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</w:rPr>
              <w:t>202</w:t>
            </w: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.08 </w:t>
            </w:r>
            <w:r>
              <w:rPr>
                <w:rFonts w:ascii="宋体" w:hAnsi="宋体" w:eastAsia="宋体" w:cs="宋体"/>
                <w:sz w:val="15"/>
                <w:szCs w:val="15"/>
              </w:rPr>
              <w:t>至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 202</w:t>
            </w: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.03</w:t>
            </w:r>
            <w:r>
              <w:rPr>
                <w:rFonts w:ascii="宋体" w:hAnsi="宋体" w:eastAsia="宋体" w:cs="宋体"/>
                <w:sz w:val="15"/>
                <w:szCs w:val="15"/>
              </w:rPr>
              <w:t>）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bottom"/>
          </w:tcPr>
          <w:p>
            <w:pPr>
              <w:spacing w:line="210" w:lineRule="exact"/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15"/>
                <w:szCs w:val="15"/>
              </w:rPr>
            </w:pPr>
            <w:r>
              <w:rPr>
                <w:rFonts w:ascii="宋体" w:hAnsi="宋体" w:eastAsia="宋体" w:cs="宋体"/>
                <w:sz w:val="15"/>
                <w:szCs w:val="15"/>
              </w:rPr>
              <w:t>本人任职团组织及所有下级团组织团员连续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 xml:space="preserve"> 3 </w:t>
            </w:r>
            <w:r>
              <w:rPr>
                <w:rFonts w:ascii="宋体" w:hAnsi="宋体" w:eastAsia="宋体" w:cs="宋体"/>
                <w:sz w:val="15"/>
                <w:szCs w:val="15"/>
              </w:rPr>
              <w:t>个月未交团费比例（截至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202</w:t>
            </w:r>
            <w:r>
              <w:rPr>
                <w:rFonts w:ascii="Times New Roman" w:hAnsi="Times New Roman" w:eastAsia="宋体" w:cs="Times New Roman"/>
                <w:sz w:val="15"/>
                <w:szCs w:val="15"/>
              </w:rPr>
              <w:t>2.</w:t>
            </w:r>
            <w:r>
              <w:rPr>
                <w:rFonts w:ascii="Times New Roman" w:hAnsi="Times New Roman" w:eastAsia="Times New Roman" w:cs="Times New Roman"/>
                <w:sz w:val="15"/>
                <w:szCs w:val="15"/>
              </w:rPr>
              <w:t>03.31</w:t>
            </w:r>
            <w:r>
              <w:rPr>
                <w:rFonts w:ascii="宋体" w:hAnsi="宋体" w:eastAsia="宋体" w:cs="宋体"/>
                <w:sz w:val="15"/>
                <w:szCs w:val="15"/>
              </w:rPr>
              <w:t>）</w:t>
            </w:r>
          </w:p>
        </w:tc>
        <w:tc>
          <w:tcPr>
            <w:tcW w:w="213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77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情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况</w:t>
            </w:r>
          </w:p>
        </w:tc>
        <w:tc>
          <w:tcPr>
            <w:tcW w:w="8227" w:type="dxa"/>
            <w:gridSpan w:val="9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xxxx年x月，获“奖项名称”</w:t>
            </w:r>
          </w:p>
          <w:p>
            <w:pPr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（用仿宋小五号字，行距：固定值12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，所获得最高级别奖项标粗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）</w:t>
            </w: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5" w:hRule="atLeast"/>
          <w:jc w:val="center"/>
        </w:trPr>
        <w:tc>
          <w:tcPr>
            <w:tcW w:w="77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事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迹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简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介</w:t>
            </w:r>
          </w:p>
        </w:tc>
        <w:tc>
          <w:tcPr>
            <w:tcW w:w="8227" w:type="dxa"/>
            <w:gridSpan w:val="9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事迹材料另附纸张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772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团总支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意见</w:t>
            </w:r>
          </w:p>
        </w:tc>
        <w:tc>
          <w:tcPr>
            <w:tcW w:w="3531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年月日</w:t>
            </w:r>
          </w:p>
        </w:tc>
        <w:tc>
          <w:tcPr>
            <w:tcW w:w="864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党总支意见</w:t>
            </w:r>
          </w:p>
        </w:tc>
        <w:tc>
          <w:tcPr>
            <w:tcW w:w="383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jc w:val="righ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年月日</w:t>
            </w:r>
          </w:p>
        </w:tc>
      </w:tr>
    </w:tbl>
    <w:p>
      <w:pPr>
        <w:snapToGrid w:val="0"/>
        <w:spacing w:line="360" w:lineRule="exact"/>
      </w:pPr>
      <w:r>
        <w:rPr>
          <w:rFonts w:ascii="Times New Roman" w:hAnsi="Times New Roman" w:eastAsia="仿宋_GB2312" w:cs="Times New Roman"/>
          <w:sz w:val="24"/>
          <w:szCs w:val="24"/>
        </w:rPr>
        <w:t>注：</w:t>
      </w:r>
      <w:r>
        <w:rPr>
          <w:rFonts w:ascii="宋体" w:hAnsi="宋体" w:eastAsia="宋体" w:cs="Times New Roman"/>
          <w:szCs w:val="21"/>
        </w:rPr>
        <w:t>请勿更改申报表格式，保持本表在两页纸内，纸质版请双面打印。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74F68"/>
    <w:rsid w:val="24D74F68"/>
    <w:rsid w:val="52DC3870"/>
    <w:rsid w:val="5D9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379</Characters>
  <Lines>0</Lines>
  <Paragraphs>0</Paragraphs>
  <TotalTime>0</TotalTime>
  <ScaleCrop>false</ScaleCrop>
  <LinksUpToDate>false</LinksUpToDate>
  <CharactersWithSpaces>395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2022-04-15T15:53:00Z</dcterms:created>
  <dc:creator>ff2002</dc:creator>
  <cp:lastModifiedBy>沫葵</cp:lastModifiedBy>
  <dcterms:modified xsi:type="dcterms:W3CDTF">2022-04-20T07:19:51Z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2B6BE6C690844E4288D4EFAC0C85CD83</vt:lpwstr>
  </property>
</Properties>
</file>