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00" w:type="pct"/>
        <w:jc w:val="center"/>
        <w:tblCellSpacing w:w="37" w:type="dxa"/>
        <w:tblCellMar>
          <w:left w:w="0" w:type="dxa"/>
          <w:right w:w="0" w:type="dxa"/>
        </w:tblCellMar>
        <w:tblLook w:val="04A0"/>
      </w:tblPr>
      <w:tblGrid>
        <w:gridCol w:w="7947"/>
      </w:tblGrid>
      <w:tr w:rsidR="001E175C" w:rsidRPr="006A29B1" w:rsidTr="00A46803">
        <w:trPr>
          <w:tblCellSpacing w:w="37" w:type="dxa"/>
          <w:jc w:val="center"/>
        </w:trPr>
        <w:tc>
          <w:tcPr>
            <w:tcW w:w="0" w:type="auto"/>
            <w:vAlign w:val="center"/>
            <w:hideMark/>
          </w:tcPr>
          <w:p w:rsidR="001E175C" w:rsidRPr="006A29B1" w:rsidRDefault="001E175C" w:rsidP="00A46803">
            <w:pPr>
              <w:widowControl/>
              <w:spacing w:before="100" w:beforeAutospacing="1" w:after="100" w:afterAutospacing="1" w:line="600" w:lineRule="atLeast"/>
              <w:jc w:val="center"/>
              <w:outlineLvl w:val="1"/>
              <w:rPr>
                <w:rFonts w:ascii="宋体" w:eastAsia="宋体" w:hAnsi="宋体" w:cs="宋体"/>
                <w:b/>
                <w:bCs/>
                <w:color w:val="141414"/>
                <w:kern w:val="36"/>
                <w:sz w:val="44"/>
                <w:szCs w:val="44"/>
              </w:rPr>
            </w:pPr>
            <w:r w:rsidRPr="006A29B1">
              <w:rPr>
                <w:rFonts w:ascii="宋体" w:eastAsia="宋体" w:hAnsi="宋体" w:cs="宋体"/>
                <w:b/>
                <w:bCs/>
                <w:color w:val="141414"/>
                <w:kern w:val="36"/>
                <w:sz w:val="44"/>
                <w:szCs w:val="44"/>
              </w:rPr>
              <w:t>党员干部要守纪律、讲规矩</w:t>
            </w:r>
          </w:p>
        </w:tc>
      </w:tr>
      <w:tr w:rsidR="001E175C" w:rsidRPr="006A29B1" w:rsidTr="00A46803">
        <w:trPr>
          <w:tblCellSpacing w:w="37" w:type="dxa"/>
          <w:jc w:val="center"/>
        </w:trPr>
        <w:tc>
          <w:tcPr>
            <w:tcW w:w="0" w:type="auto"/>
            <w:vAlign w:val="center"/>
            <w:hideMark/>
          </w:tcPr>
          <w:p w:rsidR="001E175C" w:rsidRPr="006A29B1" w:rsidRDefault="001E175C" w:rsidP="00A46803">
            <w:pPr>
              <w:widowControl/>
              <w:jc w:val="center"/>
              <w:rPr>
                <w:rFonts w:ascii="宋体" w:eastAsia="宋体" w:hAnsi="宋体" w:cs="宋体"/>
                <w:color w:val="000000"/>
                <w:kern w:val="0"/>
                <w:sz w:val="32"/>
                <w:szCs w:val="32"/>
              </w:rPr>
            </w:pPr>
            <w:r w:rsidRPr="006A29B1">
              <w:rPr>
                <w:rFonts w:ascii="宋体" w:eastAsia="宋体" w:hAnsi="宋体" w:cs="宋体"/>
                <w:color w:val="000000"/>
                <w:kern w:val="0"/>
                <w:sz w:val="32"/>
                <w:szCs w:val="32"/>
              </w:rPr>
              <w:t>——学习习近平有关重要论述的体会 </w:t>
            </w:r>
          </w:p>
        </w:tc>
      </w:tr>
      <w:tr w:rsidR="001E175C" w:rsidRPr="006A29B1" w:rsidTr="00A46803">
        <w:trPr>
          <w:tblCellSpacing w:w="37" w:type="dxa"/>
          <w:jc w:val="center"/>
        </w:trPr>
        <w:tc>
          <w:tcPr>
            <w:tcW w:w="0" w:type="auto"/>
            <w:vAlign w:val="center"/>
            <w:hideMark/>
          </w:tcPr>
          <w:p w:rsidR="001E175C" w:rsidRPr="006A29B1" w:rsidRDefault="001E175C" w:rsidP="00A46803">
            <w:pPr>
              <w:widowControl/>
              <w:spacing w:line="450" w:lineRule="atLeast"/>
              <w:jc w:val="center"/>
              <w:rPr>
                <w:rFonts w:ascii="宋体" w:eastAsia="宋体" w:hAnsi="宋体" w:cs="宋体"/>
                <w:color w:val="DD0300"/>
                <w:kern w:val="0"/>
                <w:sz w:val="32"/>
                <w:szCs w:val="32"/>
              </w:rPr>
            </w:pPr>
            <w:r w:rsidRPr="006A29B1">
              <w:rPr>
                <w:rFonts w:ascii="宋体" w:eastAsia="宋体" w:hAnsi="宋体" w:cs="宋体"/>
                <w:color w:val="DD0300"/>
                <w:kern w:val="0"/>
                <w:sz w:val="32"/>
                <w:szCs w:val="32"/>
              </w:rPr>
              <w:t>孙业礼</w:t>
            </w:r>
          </w:p>
        </w:tc>
      </w:tr>
      <w:tr w:rsidR="001E175C" w:rsidRPr="006A29B1" w:rsidTr="00A46803">
        <w:trPr>
          <w:tblCellSpacing w:w="37" w:type="dxa"/>
          <w:jc w:val="center"/>
        </w:trPr>
        <w:tc>
          <w:tcPr>
            <w:tcW w:w="0" w:type="auto"/>
            <w:vAlign w:val="center"/>
            <w:hideMark/>
          </w:tcPr>
          <w:p w:rsidR="001E175C" w:rsidRPr="006A29B1" w:rsidRDefault="001E175C" w:rsidP="00A46803">
            <w:pPr>
              <w:widowControl/>
              <w:spacing w:line="450" w:lineRule="atLeast"/>
              <w:jc w:val="center"/>
              <w:rPr>
                <w:rFonts w:ascii="宋体" w:eastAsia="宋体" w:hAnsi="宋体" w:cs="宋体"/>
                <w:color w:val="DD0300"/>
                <w:kern w:val="0"/>
                <w:sz w:val="32"/>
                <w:szCs w:val="32"/>
              </w:rPr>
            </w:pPr>
            <w:r w:rsidRPr="006A29B1">
              <w:rPr>
                <w:rFonts w:ascii="宋体" w:eastAsia="宋体" w:hAnsi="宋体" w:cs="宋体"/>
                <w:color w:val="DD0300"/>
                <w:kern w:val="0"/>
                <w:sz w:val="32"/>
                <w:szCs w:val="32"/>
              </w:rPr>
              <w:t>2015年09月29日10:53   来源：</w:t>
            </w:r>
            <w:hyperlink r:id="rId6" w:tgtFrame="_blank" w:history="1">
              <w:r w:rsidRPr="006A29B1">
                <w:rPr>
                  <w:rFonts w:ascii="宋体" w:eastAsia="宋体" w:hAnsi="宋体" w:cs="宋体"/>
                  <w:color w:val="DD0300"/>
                  <w:kern w:val="0"/>
                  <w:sz w:val="32"/>
                  <w:szCs w:val="32"/>
                </w:rPr>
                <w:t>人民网-中国共产党新闻网</w:t>
              </w:r>
            </w:hyperlink>
          </w:p>
        </w:tc>
      </w:tr>
    </w:tbl>
    <w:p w:rsidR="001E175C" w:rsidRPr="006A29B1" w:rsidRDefault="00E70886"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hyperlink r:id="rId7" w:tgtFrame="_blank" w:history="1">
        <w:r w:rsidR="001E175C" w:rsidRPr="006A29B1">
          <w:rPr>
            <w:rFonts w:ascii="宋体" w:eastAsia="宋体" w:hAnsi="宋体" w:cs="宋体"/>
            <w:b/>
            <w:bCs/>
            <w:color w:val="FF0000"/>
            <w:kern w:val="0"/>
            <w:sz w:val="32"/>
            <w:szCs w:val="32"/>
          </w:rPr>
          <w:t>（《党的文献》授权中国共产党新闻网独家发布，请勿转载）</w:t>
        </w:r>
      </w:hyperlink>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摘要]党的十八大以来，围绕严明党的纪律，习近平发表了一系列重要论述，就集中强调守纪律、讲规矩问题的原因及守纪律、讲规矩的具体要求作了明确阐述。归纳起来，主要包括如下几点内容：纪律严明是我们党的光荣传统和独特优势；严明纪律是解决党内存在的一系列问题的根本之策；严明纪律是保持党的先进性、纯洁性，推进国家治理体系和治理能力现代化的长远大计；严明纪律，首要的就是严明政治纪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[关键词 ]习近平；党的纪律；党的规矩；守纪律；讲规矩</w:t>
      </w:r>
    </w:p>
    <w:p w:rsidR="00F15002"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党的十八大以来，习近平鲜明地提出党要管党，从严治党，并把全面从严治党作为“四个全面”战略布局的重要组成部分。全面从严治党，怎么治呢？习近平说得很清楚：“党</w:t>
      </w:r>
      <w:r w:rsidRPr="006A29B1">
        <w:rPr>
          <w:rFonts w:ascii="宋体" w:eastAsia="宋体" w:hAnsi="宋体" w:cs="宋体"/>
          <w:color w:val="26214A"/>
          <w:kern w:val="0"/>
          <w:sz w:val="32"/>
          <w:szCs w:val="32"/>
        </w:rPr>
        <w:lastRenderedPageBreak/>
        <w:t>要管党、从严治党，靠什么管，凭什么治？就要靠严明纪律。”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十八大以来，围绕严明党的纪律，习近平发表了一系列重要论述。当选总书记的第一天，在十八届一中全会上，他就提出“进一步严明党的纪律”。第二天他又在《人民日报》上发表学习党章的文章，强调“没有规矩，不成方圆。党章就是党的根本大法，是全党必须遵循的总规矩”，领导干部“要带头执行党的政治纪律，自觉维护中央权威，厉行工作规程，做到令行禁止，保证中央政令畅通”。2013 年初在十八届中央纪委二次全会上，他发表讲话集中阐述了“严明政治纪律，自觉维护党的团结统一”的问题；2014 年初在十八届中央纪委三次全会上，他又专门讲了严明党的组织纪律的问题；今年初在十八届中央纪委五次全会上，他又用很大篇幅阐述了守纪律、讲规矩的问题。</w:t>
      </w:r>
    </w:p>
    <w:p w:rsidR="001E175C" w:rsidRPr="006A29B1" w:rsidRDefault="001E175C" w:rsidP="001E175C">
      <w:pPr>
        <w:rPr>
          <w:rFonts w:ascii="宋体" w:eastAsia="宋体" w:hAnsi="宋体" w:cs="宋体"/>
          <w:color w:val="26214A"/>
          <w:kern w:val="0"/>
          <w:sz w:val="32"/>
          <w:szCs w:val="32"/>
        </w:rPr>
      </w:pPr>
      <w:r w:rsidRPr="006A29B1">
        <w:rPr>
          <w:rFonts w:ascii="宋体" w:eastAsia="宋体" w:hAnsi="宋体" w:cs="宋体"/>
          <w:color w:val="26214A"/>
          <w:kern w:val="0"/>
          <w:sz w:val="32"/>
          <w:szCs w:val="32"/>
        </w:rPr>
        <w:t>为什么要集中强调守纪律、讲规矩问题？守纪律、讲规矩有哪些具体要求呢？通过学习习近平的相关论述，有以下几点体会。</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b/>
          <w:bCs/>
          <w:color w:val="26214A"/>
          <w:kern w:val="0"/>
          <w:sz w:val="32"/>
          <w:szCs w:val="32"/>
        </w:rPr>
        <w:t>一、纪律严明是我们党的光荣传统和独特优势</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在2013 年十八届中央纪委二次全会上，习近平说：“我们党是靠革命理想和铁的纪律组织起来的马克思主义政党，</w:t>
      </w:r>
      <w:r w:rsidRPr="006A29B1">
        <w:rPr>
          <w:rFonts w:ascii="宋体" w:eastAsia="宋体" w:hAnsi="宋体" w:cs="宋体"/>
          <w:color w:val="26214A"/>
          <w:kern w:val="0"/>
          <w:sz w:val="32"/>
          <w:szCs w:val="32"/>
        </w:rPr>
        <w:lastRenderedPageBreak/>
        <w:t>纪律严明是党的光荣传统和独特优势。”2014 年在十八届中央纪委三次全会上，他又引用周恩来1964 年10 月在音乐舞蹈史诗《东方红》演出人员大会上的一段话说：“毛泽东同志说我们党是‘一个有纪律的，有马克思列宁主义的理论武装的，采取自我批评方法的，联系人民群众的党’，毛泽东同志特别把有纪律放在最前面，这不是偶然的。因为这是决定党能否坚持革命、战胜敌人、争取胜利的首要条件。”</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习近平把纪律严明看作我们党的光荣传统和独特优势，这是深刻总结党的历史经验得出的结论。</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我们党从成立之始就非常注重纪律建设，是一个讲纪律的党。当时对于建设一个什么样的党是有争论的。一些人受无政府主义和资产阶级自由民主学说的影响，主张党应该是一个相对松散的团体。但大多数人还是希望建立一个有高度纪律、集中统一的党组织。因为这个组织承担的任务是要改造中国，是要革命。在共产国际的帮助下，我们党一开始就是按照列宁主义的原则建立起来的有着严明纪律的政党。</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由于当时的紧张形势，党的一大没有来得及对纪律问题作出说明。到二大时，专门通过了《关于共产党的组织章程决议案》，明确指出：“凡一个革命的党，若是缺少严密的集权的有纪律的组织与训练，那就只有革命的愿望便不能够有力量去做革命的运动。”“自中央机关以至小团体的基本</w:t>
      </w:r>
      <w:r w:rsidRPr="006A29B1">
        <w:rPr>
          <w:rFonts w:ascii="宋体" w:eastAsia="宋体" w:hAnsi="宋体" w:cs="宋体"/>
          <w:color w:val="26214A"/>
          <w:kern w:val="0"/>
          <w:sz w:val="32"/>
          <w:szCs w:val="32"/>
        </w:rPr>
        <w:lastRenderedPageBreak/>
        <w:t>组织要有严密系统才免得乌合的状态；要有集权精神与铁似的纪律，才免得安那其（安那其，Anarchism的音译，即无政府主义——引者注）的状态。 ”这个决议案不长，只有 800多字，但通篇讲的都是纪律问题。</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当时社会上政党很多，有上百个。但这些政党的政治生命大都没能延续太久，只有中国共产党发展起来了，成为中国工人阶级和中华民族的先锋队，成为中国革命的领导力量。这里面有很多原因，其中一个原因与我们的建党原则有关，就是强调纪律建设。正因为有严密的铁的纪律，我们这个党历经磨难和曲折都拖不垮、打不烂。</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成立初期是这样，到井冈山时期，我们领导武装斗争，更是强调纪律。毛泽东那时亲自为红军制定了三大纪律八项注意，还谱成歌曲来传唱。别小看这么简单的几条纪律，对人民军队和革命事业的发展都发挥了很重要的作用。在某种意义上说，我们党和党领导的军队就是唱着这首歌，走向全国、走向胜利的。纪律严明，一切行动听指挥，不拿群众一针一线，这些纪律，耳熟能详，对几代共产党人都产生了极大的影响。那么多困难和艰险，我们都挺过来了，凭什么、靠什么？一个是崇高的理想，再一个就是严明的纪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lastRenderedPageBreak/>
        <w:t>每到重大关头、转折时期，我们党更是特别强调纪律。比如全国解放前夕，在西柏坡，毛泽东再次强调纪律，强调集中统一，要求建立报告制度。</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众所周知，西柏坡是革命圣地，党中央和毛泽东在这里指挥了三大战役，指导革命取得全国胜利，进而建立了新中国。毛泽东在这里提出了“两个务必”的重要思想。但很少有人知道这个地方的另一个重要意义。</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2013年 7月，习近平到河北调研群众路线教育实践活动。在西柏坡，他说：“就拿我们现在开会的这间屋子来说，意义就非同寻常。这里是立规矩的地方。党的规矩的建立和执行，有力推动了党的作风建设和纪律建设。”1948年 9月，中共中央政治局在这间屋子里召开扩大会议，会议的中心议题是“军队向前进，生产长一寸，加强纪律性，革命无不胜”，强调要建立请示报告制度，党的下级组织的代表大会、委员会及代表会议的重要决议，必须呈报党的上级组织批准以后方准执行；各级党的领导机关，必须将不同意见的争论，及时地、真实地向上级报告，其中重要的争论必须报告中央。正是这项制度的建立和执行，有力推进了党的作风和纪律建设，为全党统一意志、统一行动提供了有力保证。</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邓小平也非常重视纪律问题。他说过：“我们这么大一个国家，怎样才能团结起来、组织起来呢？一靠理想，二靠</w:t>
      </w:r>
      <w:r w:rsidRPr="006A29B1">
        <w:rPr>
          <w:rFonts w:ascii="宋体" w:eastAsia="宋体" w:hAnsi="宋体" w:cs="宋体"/>
          <w:color w:val="26214A"/>
          <w:kern w:val="0"/>
          <w:sz w:val="32"/>
          <w:szCs w:val="32"/>
        </w:rPr>
        <w:lastRenderedPageBreak/>
        <w:t>纪律。组织起来就有力量。没有理想，没有纪律，就会像旧中国那样一盘散沙，那我们的革命怎么能够成功？我们的建设怎么能够成功？”</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文化大革命”以后，党的十一届三中全会实现了历史性的转折，党和国家工作重心转移到经济建设上来。也就是这次会议，决定成立党的中央纪律检查委员会，维护党的纪律，特别是政治纪律。中央纪委成立后制定的《关于党内政治生活的若干准则》，对于“文化大革命”以后重建党内规则，保障党内政治生活的正常化、秩序化，起到了非常重要的作用。</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严明纪律，的确是我们党的光荣传统和独特优势，这个法宝我们要用好。革命战争年代，我们党团结带领人民打败穷凶极恶的敌人、夺取中国革命胜利，靠的是铁的纪律保证。新的历史条件下，我们党要团结带领人民全面建成小康社会、基本实现现代化，同样要靠铁的纪律保证。党面临的形势越复杂、肩负的任务越艰巨，就越要加强纪律建设，越要维护党的团结统一，确保全党统一意志、统一行动、步调一致前进。</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b/>
          <w:bCs/>
          <w:color w:val="26214A"/>
          <w:kern w:val="0"/>
          <w:sz w:val="32"/>
          <w:szCs w:val="32"/>
        </w:rPr>
        <w:t>二、严明纪律是解决党内存在的一系列问题的根本之策</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lastRenderedPageBreak/>
        <w:t>党的传统、优势和作风有很多，我们都要发扬，但现在为什么这么突出强调严明纪律呢？这不单单因为它是我们的光荣传统和独特优势，更重要的是为了解决现实问题。从现实看，严明纪律，是我们解决党内存在的一系列问题的根本之策。</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这些年，我们面临的最大的问题是什么？最大的风险是什么？群众意见最大的是什么？就是腐败问题。十八大以来我们党加大党风廉政建设和反腐败斗争的力度，抓了不少老虎，拍了不少苍蝇，成绩很大，另一方面也可以看出问题的严重性。那么多人出问题，怎么出的？原因在哪里？习近平看得很清楚，分析得也很到位。他说：“干部出问题，都是因为纪律的突破。”“‘权力导致腐败，绝对权力导致绝对腐败。’如果权力没有约束，结果必然是这样。”“没有监督的权力必然导致腐败，这是一条铁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确实是这样，很多干部出问题，并不是说这个人一开始就是个坏人。为什么就变坏了呢？一个非常重要的原因就是没有纪律约束。权力没有被关进制度的笼子、纪律的笼子。所以，我们现在就是要严明纪律，把党的干部约束住，把干部的权力用纪律的笼子关起来。</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严明纪律要解决的另一个重大问题就是自由主义、分散主义的问题。改革开放和发展社会主义市场经济，改变了原</w:t>
      </w:r>
      <w:r w:rsidRPr="006A29B1">
        <w:rPr>
          <w:rFonts w:ascii="宋体" w:eastAsia="宋体" w:hAnsi="宋体" w:cs="宋体"/>
          <w:color w:val="26214A"/>
          <w:kern w:val="0"/>
          <w:sz w:val="32"/>
          <w:szCs w:val="32"/>
        </w:rPr>
        <w:lastRenderedPageBreak/>
        <w:t>有的资源配置方式和组织管理模式，越来越多的单位人变成社会人，各种复杂的人际关系和利益关系对党内生活带来不可低估的影响，引发了种种问题。在这种情况下，党内个人主义、自由主义的问题也是相当严重的。</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习近平在多次讲话中列举了很多个人主义、自由主义的现象：比如，有的人目无组织纪律，跟组织讨价还价，不服从组织安排；有的党组织和领导干部在处理一些应该由中央和上级组织统一决定的重要问题时，事前不请示、事后不报告，搞先斩后奏、边斩边奏，甚至斩而不奏。又如，有的干部目无组织，干了什么、人跑到哪里去了，组织上都不知道，泥牛入海无消息。有事要找他，众里寻他千百度，颇费周折。还如，有的领导干部不知哪里来的神通，办了好几个身份证，违规办了因私护照甚至持有外国绿卡，有的有几本港澳通行证，有的把老婆孩子都送到国外去了，根本没给组织上说一声，没把组织当回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针对这些现象，习近平指出：“组织纪律、财经纪律过去都是不敢碰的高压线，现在这两条纪律在一些地方和部门成了最松弛的低压线。犯个组织纪律、财经纪律算什么？打个哈哈就过去了！”这样下去，我们这个党就成私人俱乐部了，还有什么战斗力呢？所以，必须加强纪律，严明纪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lastRenderedPageBreak/>
        <w:t>还有一个由于纪律不严明导致的问题，就是潜规则侵入党内，造成许多不正之风，极大地败坏了我们党的形象，也带坏了社会风气。</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这些年，一些潜规则侵入党内，并逐渐流行起来，有的人甚至以深谙其道为荣，必须引起我们高度警觉。比如，在思想政治上，一些人信奉“马列主义对人，自由主义对己”，“两个嘴巴说话，两张面孔做人”；在组织生活中，一些人信奉“自我批评摆情况，相互批评提希望”，“你不批我，我不批你；你若批我，我必批你”，“上级对下级，哄着护着；下级对上级，捧着抬着；同级对同级，包着让着”；在执行政策中，一些人信奉“遇到黄灯跑过去，遇到红灯绕过去”，“不求百姓拍手，只求领导点头”；在干部任用中，一些人信奉“不跑不送、降职使用，只跑不送、原地不动，又跑又送、提拔重用”；在人际交往中，一些人信奉“章子不如条子，条子不如面子”，“有关系走遍天下，没关系寸步难行”。这些潜规则看起来无影无踪，却又无处不在，听起来悖情悖理，却可畅通无阻，成为腐蚀党员和干部、败坏党的风气的沉疴毒瘤。如果任其大行其道，我们的党风、政风、社会风气又谈何好转？</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如何破除这些潜规则呢？习近平讲得很清楚：破除潜规则，根本之策是强化明规则，以正压邪，让潜规则在党内以</w:t>
      </w:r>
      <w:r w:rsidRPr="006A29B1">
        <w:rPr>
          <w:rFonts w:ascii="宋体" w:eastAsia="宋体" w:hAnsi="宋体" w:cs="宋体"/>
          <w:color w:val="26214A"/>
          <w:kern w:val="0"/>
          <w:sz w:val="32"/>
          <w:szCs w:val="32"/>
        </w:rPr>
        <w:lastRenderedPageBreak/>
        <w:t>及社会上失去土壤、失去通道、失去市场。就是说，破除这些潜规则，也要靠纪律，有了严明的纪律，有了明规矩，潜规则当然就没有市场了。</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纪纲一废，何事不生？”现在，更为严重的是，一些人无视党的政治纪律和政治规矩，为了自己的所谓仕途，为了自己的所谓影响力，搞任人唯亲、排斥异己的有之，搞团团伙伙、拉帮结派的有之，搞匿名诬告、制造谣言的有之，搞收买人心、拉动选票的有之，搞封官许愿、弹冠相庆的有之，搞自行其是、阳奉阴违的有之，搞尾大不掉、妄议中央的也有之，如此等等。有的人已经到了肆无忌惮、胆大妄为的地步！</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严明党的纪律和规矩，特别是严明党的政治纪律和政治规矩已经成为解决我们党内面临的一系列问题的迫切需要。这是习近平突出强调纪律问题的最直接的原因。</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b/>
          <w:bCs/>
          <w:color w:val="26214A"/>
          <w:kern w:val="0"/>
          <w:sz w:val="32"/>
          <w:szCs w:val="32"/>
        </w:rPr>
        <w:t>三、严明纪律是保持党的先进性、纯洁性，推进国家治理体系和治理能力现代化的长远大计</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以习近平同志为总书记的党中央高瞻远瞩，看问题不只看眼前，更看长远；作决策，既从当前实际出发，又从中国特色社会主义的全局出发，从党和国家的长治久安出发。在省部级主要领导干部学习贯彻十八届三中全会精神全面深</w:t>
      </w:r>
      <w:r w:rsidRPr="006A29B1">
        <w:rPr>
          <w:rFonts w:ascii="宋体" w:eastAsia="宋体" w:hAnsi="宋体" w:cs="宋体"/>
          <w:color w:val="26214A"/>
          <w:kern w:val="0"/>
          <w:sz w:val="32"/>
          <w:szCs w:val="32"/>
        </w:rPr>
        <w:lastRenderedPageBreak/>
        <w:t>化改革专题研讨班上，习近平说过这么一段话：今天，我们党处在这样的历史方位上，摆在我们面前的一项重大历史任务，就是推动中国特色社会主义制度更加成熟更加定型。可以这么说，“从形成更加成熟更加定型的制度看，我国社会主义实践的前半程已经走过了，前半程我们的主要历史任务是建立社会主义基本制度，并在这个基础上进行改革，现在已经有了很好的基础。后半程，我们的主要历史任务是完善和发展中国特色社会主义制度，为党和国家事业发展、为人民幸福安康、为社会和谐稳定、为国家长治久安提供一整套更完备、更稳定、更管用的制度体系”。</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正是从这样一个全局出发，十八届三中全会决定提出的全面深化改革的总目标，就是完善和发展中国特色社会主义制度、推进国家治理体系和治理能力现代化。</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治理体系、治理能力这个表述很严谨，具有书面和理论色彩，一般读者不一定好理解。</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推进治理体系和治理能力现代化要做什么？习近平的另一段话说得更直白、清楚，更好理解。他说：“小智治事，中智治人，大智立法。治理一个国家、一个社会，关键是要立规矩、讲规矩、守规矩。法律是治国理政最大最重要的规矩。推进国家治理体系和治理能力现代化，必须坚持依法治</w:t>
      </w:r>
      <w:r w:rsidRPr="006A29B1">
        <w:rPr>
          <w:rFonts w:ascii="宋体" w:eastAsia="宋体" w:hAnsi="宋体" w:cs="宋体"/>
          <w:color w:val="26214A"/>
          <w:kern w:val="0"/>
          <w:sz w:val="32"/>
          <w:szCs w:val="32"/>
        </w:rPr>
        <w:lastRenderedPageBreak/>
        <w:t>国，为党和国家事业发展提供根本性、全局性、长期性的制度保障。”</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立规矩、讲规矩、守规矩，这样一句朴素的语言就把一个非常复杂、非常理性的概念，解释清楚、明白了。要使国家治理体系和治理能力现代化，就要在全社会立规矩、讲规矩、守规矩，使国家治理法治化。</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我们党是中国特色社会主义的核心领导力量，在推进国家治理体系和治理能力现代化的过程中，党必须首先立规矩、讲规矩、守规矩。如果党自己都做不到，还怎么带领人民去实现这样一个目标呢？</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所以，十八届四中全会决定提出的全面依法治国的总目标，是建设中国特色社会主义法治体系，建设社会主义法治国家。这个法治体系包括完备的法律规范体系、高效的法治实施体系、严密的法治监督体系、有力的法治保障体系，还有就是完善的党内法规体系。也就是说，严明党的纪律，在党内立规矩、讲规矩、守规矩，是全面依法治国的题中应有之义。</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对这个问题，习近平多次进行阐述：“依法执政，既包括党依据国家法律治国理政，也包括依据党内法规管党治党。”“在我们国家，法律是对全体公民的要求，党内法规</w:t>
      </w:r>
      <w:r w:rsidRPr="006A29B1">
        <w:rPr>
          <w:rFonts w:ascii="宋体" w:eastAsia="宋体" w:hAnsi="宋体" w:cs="宋体"/>
          <w:color w:val="26214A"/>
          <w:kern w:val="0"/>
          <w:sz w:val="32"/>
          <w:szCs w:val="32"/>
        </w:rPr>
        <w:lastRenderedPageBreak/>
        <w:t>制度是对全体党员的要求，而且很多地方比法律的要求更严格。我们党是先锋队，对党员的要求应该更严。全面推进依法治国，必须努力形成国家法律法规和党内法规制度相辅相成、相互促进、相互保障的格局。”</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在党的十八届四中全会第二次全体会议上，习近平对此又专门作了进一步的阐述：“要完善党内法规制定体制机制，注重党内法规同国家法律的衔接和协调，构建以党章为根本、若干配套党内法规为支撑的党内法规制度体系，提高党内法规执行力。党章等党规对党员的要求比法律要求更高，党员不仅要严格遵守法律法规，而且要严格遵守党章等党规，对自己提出更高要求。”</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从习近平的阐述中可以看出，加强党内法规建设，在党内立规矩，不仅是全面依法治国的应有之义，而且地位更加重要。</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党的规矩总的包括什么呢？习近平也有明确的论述：其一，党章是全党必须遵循的总章程，也是总规矩；其二，党的纪律是刚性约束，政治纪律更是全党在政治方向、政治立场、政治言论、政治行动方面必须遵守的刚性约束；其三，国家法律是党员、干部必须遵守的规矩，法律是党领导人民制定的，全党必须模范执行；其四，党在长期实践中形成的</w:t>
      </w:r>
      <w:r w:rsidRPr="006A29B1">
        <w:rPr>
          <w:rFonts w:ascii="宋体" w:eastAsia="宋体" w:hAnsi="宋体" w:cs="宋体"/>
          <w:color w:val="26214A"/>
          <w:kern w:val="0"/>
          <w:sz w:val="32"/>
          <w:szCs w:val="32"/>
        </w:rPr>
        <w:lastRenderedPageBreak/>
        <w:t>优良传统和工作惯例。从这段论述看，党的规矩包含法律在内，但比法律还要严、还要多。</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党章等党内规章制度、党的纪律、国家法律是全党必须遵守的规矩，这个大家比较容易理解。为什么说党在长期实践中形成的优良传统和工作惯例也是十分重要的党内规矩呢？这是因为，对我们这么一个大党来讲，不仅要靠党章和纪律，还得靠党的优良传统和工作惯例。这些规矩看着没有白纸黑字的规定，但都是一种传统、一种范式、一种要求。纪律是成文的规矩，一些未明文列入纪律的规矩是不成文的纪律；纪律是刚性的规矩，一些未明文列入纪律的规矩是自我约束的纪律。党内很多规矩是我们党在长期实践中形成的优良传统和工作惯例，经过实践检验，约定俗成、行之有效，反映了我们党对一些问题的深刻思考和科学总结，需要全党长期坚持并自觉遵循。如果不理解这点，就不配做党的干部特别是高级干部。</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所以，作为一个党员、一个党员领导干部，不仅没有什么特权，而且遵守的规矩比一般公民要严得多、多得多。也只有这样，我们才能在整个国家和民族树立起讲规矩、守法律的榜样，起到表率和领导作用。这是从中国特色社会主义全局和国家的长治久安出发的一个根本大计。我们决不能把</w:t>
      </w:r>
      <w:r w:rsidRPr="006A29B1">
        <w:rPr>
          <w:rFonts w:ascii="宋体" w:eastAsia="宋体" w:hAnsi="宋体" w:cs="宋体"/>
          <w:color w:val="26214A"/>
          <w:kern w:val="0"/>
          <w:sz w:val="32"/>
          <w:szCs w:val="32"/>
        </w:rPr>
        <w:lastRenderedPageBreak/>
        <w:t>严明纪律这件事小看了。我们党有 8000多万党员，如果带头守规矩，很快就可以在全社会形成风气。</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b/>
          <w:bCs/>
          <w:color w:val="26214A"/>
          <w:kern w:val="0"/>
          <w:sz w:val="32"/>
          <w:szCs w:val="32"/>
        </w:rPr>
        <w:t>四、严明纪律，首要的就是严明政治纪律</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严明党的纪律，首要的就是严明政治纪律。为什么呢？习近平阐释得也很清楚：“党的纪律是多方面的，但政治纪律是最重要、最根本、最关键的纪律，遵守党的政治纪律是遵守党的全部纪律的重要基础。政治纪律是各级党组织和全体党员在政治方向、政治立场、政治言论、政治行为方面必须遵守的规矩，是维护党的团结统一的根本保证。”</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讲政治纪律，最核心、最重要的又是什么呢？习近平在十八届中央纪委二次全会上有一段专门论述：“遵守党的政治纪律，最核心的，就是坚持党的领导，坚持党的基本理论、基本路线、基本纲领、基本经验、基本要求，同党中央保持高度一致，自觉维护中央权威。”这段话表明，讲政治纪律，最核心、最重要的就是要同党中央保持高度一致，维护中央的权威，保持中央政令的畅通。</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这里特别要注意的是，跟中央保持一致，维护中央的权威，不能只是一个口号，要体现在行动上，体现在工作中，体现在我们的体制机制中。就是说，党中央作出的决策部署，党的组织、宣传、统战、政法等部门要贯彻落实，人大、政</w:t>
      </w:r>
      <w:r w:rsidRPr="006A29B1">
        <w:rPr>
          <w:rFonts w:ascii="宋体" w:eastAsia="宋体" w:hAnsi="宋体" w:cs="宋体"/>
          <w:color w:val="26214A"/>
          <w:kern w:val="0"/>
          <w:sz w:val="32"/>
          <w:szCs w:val="32"/>
        </w:rPr>
        <w:lastRenderedPageBreak/>
        <w:t>府、政协、法院、检察院的党组织要贯彻落实，事业单位、人民团体等的党组织也要贯彻落实，党组织要发挥作用。各方面党组织应该对党委负责、向党委报告工作。</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有的同志习惯于把分管工作当成自己的禁脔，觉得既然分管就没有必要报告了，也不希望其他人来过问，有的甚至不愿意党委过问，不然就是党政不分了。这种想法是不正确的。党委是起领导核心作用的，各方面都应该自觉向党委报告重大工作和重大情况，在党委统一领导下尽心尽力做好自身职责范围内的工作。报告一下也有好处，集思广益，群策群力，事情能办得更好。</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也有一些同志只重视发现和惩治腐败问题，对政治上的问题，对不守政治纪律和政治规矩的问题不大注意。其实干部在政治上出问题，对党的危害不亚于腐败问题，有的甚至比腐败问题更严重。因此，习近平强调：在政治问题上，任何人同样不能越过红线，越过了就要严肃追究其政治责任。有些事情在政治上是绝不能做的，做了就要付出代价，谁都不能拿政治纪律和政治规矩当儿戏。</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现在还有一个问题，一说讲政治，讲政治纪律，有人就说，你们是不是又要搞政治挂帅，要搞阶级斗争。这一点有必要说清楚。我国曾经有过政治挂帅、搞“阶级斗争为纲”的时期，那是错误的。这一点我们认识得很清楚。我们有历</w:t>
      </w:r>
      <w:r w:rsidRPr="006A29B1">
        <w:rPr>
          <w:rFonts w:ascii="宋体" w:eastAsia="宋体" w:hAnsi="宋体" w:cs="宋体"/>
          <w:color w:val="26214A"/>
          <w:kern w:val="0"/>
          <w:sz w:val="32"/>
          <w:szCs w:val="32"/>
        </w:rPr>
        <w:lastRenderedPageBreak/>
        <w:t>史决议，有基本路线、基本经验，我们决不会再搞那个。但是，也不能说政治就可以不讲了、少讲了。正像习近平所说的：“政治纪律和政治规矩这根弦不能松。”</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那么，严明党的政治纪律和政治规矩到底有些什么样的要求呢？针对当前遵守政治纪律、政治规矩方面存在的问题，习近平在十八届中央纪委五次全会上提出了五个方面的要求：</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一是必须维护党中央权威，决不允许背离党中央要求另搞一套，全党同志特别是各级领导干部在任何时候任何情况下都必须在思想上政治上行动上同党中央保持高度一致，听从党中央指挥，不得阳奉阴违、自行其是，不得对党中央的大政方针说三道四，不得公开发表同中央精神相违背的言论。</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二是必须维护党的团结，决不允许在党内</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培植私人势力，要坚持五湖四海，团结一切忠实于党的同志，团结大多数，不得以人划线，不得搞任何形式的派别活动。</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三是必须遵循组织程序，决不允许擅作主张、我行我素，重大问题该请示的请示，该汇报的汇报，不允许超越权限办事，不能先斩后奏。</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lastRenderedPageBreak/>
        <w:t>四是必须服从组织决定，决不允许搞非组织活动，不得跟组织讨价还价，不得违背组织决定，遇到问题要找组织、依靠组织，不得欺骗组织、对抗组织。</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五是必须管好亲属和身边工作人员，决不允许他们擅权干政、谋取私利，不得纵容他们影响政策制定和人事安排、干预正常工作运行，不得默许他们利用特殊身份谋取非法利益。</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遵守政治纪律和政治规矩的重点就是这五条。这五条规矩立起来了、守住了，我们党的凝聚力、战斗力就一定能大大提高，中国政治的天空就一定会更加清朗。</w:t>
      </w:r>
    </w:p>
    <w:p w:rsidR="001E175C" w:rsidRPr="006A29B1" w:rsidRDefault="001E175C" w:rsidP="001E175C">
      <w:pPr>
        <w:widowControl/>
        <w:spacing w:before="100" w:beforeAutospacing="1" w:after="100" w:afterAutospacing="1" w:line="432" w:lineRule="auto"/>
        <w:ind w:firstLine="480"/>
        <w:jc w:val="left"/>
        <w:rPr>
          <w:rFonts w:ascii="宋体" w:eastAsia="宋体" w:hAnsi="宋体" w:cs="宋体"/>
          <w:color w:val="26214A"/>
          <w:kern w:val="0"/>
          <w:sz w:val="32"/>
          <w:szCs w:val="32"/>
        </w:rPr>
      </w:pPr>
      <w:r w:rsidRPr="006A29B1">
        <w:rPr>
          <w:rFonts w:ascii="宋体" w:eastAsia="宋体" w:hAnsi="宋体" w:cs="宋体"/>
          <w:color w:val="26214A"/>
          <w:kern w:val="0"/>
          <w:sz w:val="32"/>
          <w:szCs w:val="32"/>
        </w:rPr>
        <w:t>〔作者孙业礼，中共中央文献研究室副主任、编审，北京 100017〕</w:t>
      </w:r>
    </w:p>
    <w:p w:rsidR="001E175C" w:rsidRPr="006A29B1" w:rsidRDefault="001E175C" w:rsidP="001E175C">
      <w:pPr>
        <w:rPr>
          <w:sz w:val="32"/>
          <w:szCs w:val="32"/>
        </w:rPr>
      </w:pPr>
      <w:r w:rsidRPr="006A29B1">
        <w:rPr>
          <w:rFonts w:ascii="宋体" w:eastAsia="宋体" w:hAnsi="宋体" w:cs="宋体"/>
          <w:color w:val="26214A"/>
          <w:kern w:val="0"/>
          <w:sz w:val="32"/>
          <w:szCs w:val="32"/>
        </w:rPr>
        <w:t>来源：《党的文献》2015年第五期</w:t>
      </w:r>
    </w:p>
    <w:sectPr w:rsidR="001E175C" w:rsidRPr="006A29B1" w:rsidSect="00F1500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380" w:rsidRDefault="00C82380" w:rsidP="00A8433B">
      <w:r>
        <w:separator/>
      </w:r>
    </w:p>
  </w:endnote>
  <w:endnote w:type="continuationSeparator" w:id="1">
    <w:p w:rsidR="00C82380" w:rsidRDefault="00C82380" w:rsidP="00A843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0692"/>
      <w:docPartObj>
        <w:docPartGallery w:val="Page Numbers (Bottom of Page)"/>
        <w:docPartUnique/>
      </w:docPartObj>
    </w:sdtPr>
    <w:sdtContent>
      <w:p w:rsidR="00A8433B" w:rsidRDefault="00E70886">
        <w:pPr>
          <w:pStyle w:val="a4"/>
          <w:jc w:val="center"/>
        </w:pPr>
        <w:fldSimple w:instr=" PAGE   \* MERGEFORMAT ">
          <w:r w:rsidR="006A29B1" w:rsidRPr="006A29B1">
            <w:rPr>
              <w:noProof/>
              <w:lang w:val="zh-CN"/>
            </w:rPr>
            <w:t>1</w:t>
          </w:r>
        </w:fldSimple>
      </w:p>
    </w:sdtContent>
  </w:sdt>
  <w:p w:rsidR="00A8433B" w:rsidRDefault="00A8433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380" w:rsidRDefault="00C82380" w:rsidP="00A8433B">
      <w:r>
        <w:separator/>
      </w:r>
    </w:p>
  </w:footnote>
  <w:footnote w:type="continuationSeparator" w:id="1">
    <w:p w:rsidR="00C82380" w:rsidRDefault="00C82380" w:rsidP="00A843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175C"/>
    <w:rsid w:val="00015DF4"/>
    <w:rsid w:val="001E175C"/>
    <w:rsid w:val="006A29B1"/>
    <w:rsid w:val="006A529B"/>
    <w:rsid w:val="00A8433B"/>
    <w:rsid w:val="00C71991"/>
    <w:rsid w:val="00C82380"/>
    <w:rsid w:val="00E70886"/>
    <w:rsid w:val="00F150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4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433B"/>
    <w:rPr>
      <w:sz w:val="18"/>
      <w:szCs w:val="18"/>
    </w:rPr>
  </w:style>
  <w:style w:type="paragraph" w:styleId="a4">
    <w:name w:val="footer"/>
    <w:basedOn w:val="a"/>
    <w:link w:val="Char0"/>
    <w:uiPriority w:val="99"/>
    <w:unhideWhenUsed/>
    <w:rsid w:val="00A8433B"/>
    <w:pPr>
      <w:tabs>
        <w:tab w:val="center" w:pos="4153"/>
        <w:tab w:val="right" w:pos="8306"/>
      </w:tabs>
      <w:snapToGrid w:val="0"/>
      <w:jc w:val="left"/>
    </w:pPr>
    <w:rPr>
      <w:sz w:val="18"/>
      <w:szCs w:val="18"/>
    </w:rPr>
  </w:style>
  <w:style w:type="character" w:customStyle="1" w:styleId="Char0">
    <w:name w:val="页脚 Char"/>
    <w:basedOn w:val="a0"/>
    <w:link w:val="a4"/>
    <w:uiPriority w:val="99"/>
    <w:rsid w:val="00A8433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pc.people.com.cn/GB/68742/69115/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pc.people.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1271</Words>
  <Characters>7250</Characters>
  <Application>Microsoft Office Word</Application>
  <DocSecurity>0</DocSecurity>
  <Lines>60</Lines>
  <Paragraphs>17</Paragraphs>
  <ScaleCrop>false</ScaleCrop>
  <Company>Lenovo</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2017-10-09T02:35:00Z</cp:lastPrinted>
  <dcterms:created xsi:type="dcterms:W3CDTF">2017-10-09T02:21:00Z</dcterms:created>
  <dcterms:modified xsi:type="dcterms:W3CDTF">2017-10-09T03:31:00Z</dcterms:modified>
</cp:coreProperties>
</file>