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 w:hAnsi="宋体"/>
          <w:b/>
          <w:szCs w:val="21"/>
        </w:rPr>
      </w:pPr>
      <w:r>
        <w:rPr>
          <w:rFonts w:hint="eastAsia"/>
          <w:b/>
          <w:sz w:val="24"/>
        </w:rPr>
        <w:t>附件四：</w:t>
      </w:r>
    </w:p>
    <w:p>
      <w:pPr>
        <w:jc w:val="center"/>
        <w:rPr>
          <w:rFonts w:hint="eastAsia"/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广州科技贸易职业学院</w:t>
      </w:r>
      <w:r>
        <w:rPr>
          <w:b/>
          <w:sz w:val="44"/>
          <w:szCs w:val="44"/>
        </w:rPr>
        <w:t>2021—2022</w:t>
      </w:r>
      <w:r>
        <w:rPr>
          <w:rFonts w:hint="eastAsia"/>
          <w:b/>
          <w:sz w:val="44"/>
          <w:szCs w:val="44"/>
        </w:rPr>
        <w:t>学年度</w:t>
      </w:r>
    </w:p>
    <w:p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红旗学生会、先进学生会评选考核表</w:t>
      </w:r>
    </w:p>
    <w:tbl>
      <w:tblPr>
        <w:tblStyle w:val="3"/>
        <w:tblpPr w:leftFromText="180" w:rightFromText="180" w:vertAnchor="text" w:horzAnchor="page" w:tblpX="546" w:tblpY="258"/>
        <w:tblOverlap w:val="never"/>
        <w:tblW w:w="160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4678"/>
        <w:gridCol w:w="5812"/>
        <w:gridCol w:w="3543"/>
        <w:gridCol w:w="9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993" w:type="dxa"/>
          </w:tcPr>
          <w:p>
            <w:pPr>
              <w:jc w:val="center"/>
              <w:rPr>
                <w:rFonts w:ascii="宋体" w:hAnsi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/>
                <w:kern w:val="0"/>
                <w:sz w:val="20"/>
                <w:szCs w:val="21"/>
              </w:rPr>
              <w:t>项目</w:t>
            </w:r>
          </w:p>
          <w:p>
            <w:pPr>
              <w:jc w:val="center"/>
              <w:rPr>
                <w:rFonts w:ascii="宋体" w:hAnsi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/>
                <w:kern w:val="0"/>
                <w:sz w:val="20"/>
                <w:szCs w:val="21"/>
              </w:rPr>
              <w:t>类别</w:t>
            </w:r>
          </w:p>
        </w:tc>
        <w:tc>
          <w:tcPr>
            <w:tcW w:w="4678" w:type="dxa"/>
          </w:tcPr>
          <w:p>
            <w:pPr>
              <w:jc w:val="center"/>
              <w:rPr>
                <w:rFonts w:ascii="宋体" w:hAnsi="宋体"/>
                <w:kern w:val="0"/>
                <w:sz w:val="20"/>
                <w:szCs w:val="21"/>
              </w:rPr>
            </w:pPr>
            <w:r>
              <w:rPr>
                <w:rFonts w:ascii="宋体" w:hAnsi="宋体"/>
                <w:kern w:val="0"/>
                <w:sz w:val="20"/>
                <w:szCs w:val="21"/>
              </w:rPr>
              <w:t>项目指标</w:t>
            </w:r>
          </w:p>
        </w:tc>
        <w:tc>
          <w:tcPr>
            <w:tcW w:w="5812" w:type="dxa"/>
          </w:tcPr>
          <w:p>
            <w:pPr>
              <w:jc w:val="center"/>
              <w:rPr>
                <w:rFonts w:ascii="宋体" w:hAnsi="宋体"/>
                <w:kern w:val="0"/>
                <w:sz w:val="20"/>
                <w:szCs w:val="21"/>
              </w:rPr>
            </w:pPr>
            <w:r>
              <w:rPr>
                <w:rFonts w:ascii="宋体" w:hAnsi="宋体"/>
                <w:kern w:val="0"/>
                <w:sz w:val="20"/>
                <w:szCs w:val="21"/>
              </w:rPr>
              <w:t>评分标准及分值</w:t>
            </w:r>
          </w:p>
        </w:tc>
        <w:tc>
          <w:tcPr>
            <w:tcW w:w="3543" w:type="dxa"/>
          </w:tcPr>
          <w:p>
            <w:pPr>
              <w:ind w:firstLine="400" w:firstLineChars="200"/>
              <w:jc w:val="center"/>
              <w:rPr>
                <w:rFonts w:ascii="宋体" w:hAnsi="宋体"/>
                <w:kern w:val="0"/>
                <w:sz w:val="20"/>
                <w:szCs w:val="21"/>
              </w:rPr>
            </w:pPr>
            <w:r>
              <w:rPr>
                <w:rFonts w:ascii="宋体" w:hAnsi="宋体"/>
                <w:kern w:val="0"/>
                <w:sz w:val="20"/>
                <w:szCs w:val="21"/>
              </w:rPr>
              <w:t>材料提供</w:t>
            </w:r>
          </w:p>
        </w:tc>
        <w:tc>
          <w:tcPr>
            <w:tcW w:w="993" w:type="dxa"/>
          </w:tcPr>
          <w:p>
            <w:pPr>
              <w:jc w:val="center"/>
              <w:rPr>
                <w:rFonts w:ascii="宋体" w:hAnsi="宋体"/>
                <w:kern w:val="0"/>
                <w:sz w:val="20"/>
                <w:szCs w:val="21"/>
              </w:rPr>
            </w:pPr>
            <w:r>
              <w:rPr>
                <w:rFonts w:ascii="宋体" w:hAnsi="宋体"/>
                <w:kern w:val="0"/>
                <w:sz w:val="20"/>
                <w:szCs w:val="21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93" w:type="dxa"/>
            <w:vMerge w:val="restart"/>
            <w:vAlign w:val="center"/>
          </w:tcPr>
          <w:p>
            <w:pPr>
              <w:rPr>
                <w:rFonts w:ascii="宋体" w:hAnsi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/>
                <w:kern w:val="0"/>
                <w:sz w:val="20"/>
                <w:szCs w:val="21"/>
              </w:rPr>
              <w:t>思想引领与宣传</w:t>
            </w:r>
          </w:p>
          <w:p>
            <w:pPr>
              <w:jc w:val="center"/>
              <w:rPr>
                <w:rFonts w:ascii="宋体" w:hAnsi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/>
                <w:kern w:val="0"/>
                <w:sz w:val="20"/>
                <w:szCs w:val="21"/>
              </w:rPr>
              <w:t>18分</w:t>
            </w:r>
          </w:p>
        </w:tc>
        <w:tc>
          <w:tcPr>
            <w:tcW w:w="4678" w:type="dxa"/>
          </w:tcPr>
          <w:p>
            <w:pPr>
              <w:rPr>
                <w:rFonts w:ascii="宋体" w:hAnsi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/>
                <w:kern w:val="0"/>
                <w:sz w:val="20"/>
                <w:szCs w:val="21"/>
              </w:rPr>
              <w:t>发挥学生组织先锋模范作用，推动思想正确意识发展，坚定思想引领，</w:t>
            </w:r>
            <w:r>
              <w:rPr>
                <w:rFonts w:ascii="宋体" w:hAnsi="宋体"/>
                <w:kern w:val="0"/>
                <w:sz w:val="20"/>
                <w:szCs w:val="21"/>
              </w:rPr>
              <w:t>组织开展各类内容丰富</w:t>
            </w:r>
            <w:r>
              <w:rPr>
                <w:rFonts w:hint="eastAsia" w:ascii="宋体" w:hAnsi="宋体"/>
                <w:kern w:val="0"/>
                <w:sz w:val="20"/>
                <w:szCs w:val="21"/>
              </w:rPr>
              <w:t>、</w:t>
            </w:r>
            <w:r>
              <w:rPr>
                <w:rFonts w:ascii="宋体" w:hAnsi="宋体"/>
                <w:kern w:val="0"/>
                <w:sz w:val="20"/>
                <w:szCs w:val="21"/>
              </w:rPr>
              <w:t>内涵深刻</w:t>
            </w:r>
            <w:r>
              <w:rPr>
                <w:rFonts w:hint="eastAsia" w:ascii="宋体" w:hAnsi="宋体"/>
                <w:kern w:val="0"/>
                <w:sz w:val="20"/>
                <w:szCs w:val="21"/>
              </w:rPr>
              <w:t>、</w:t>
            </w:r>
            <w:r>
              <w:rPr>
                <w:rFonts w:ascii="宋体" w:hAnsi="宋体"/>
                <w:kern w:val="0"/>
                <w:sz w:val="20"/>
                <w:szCs w:val="21"/>
              </w:rPr>
              <w:t>形式多样的宣传教育活动</w:t>
            </w:r>
            <w:r>
              <w:rPr>
                <w:rFonts w:hint="eastAsia" w:ascii="宋体" w:hAnsi="宋体"/>
                <w:kern w:val="0"/>
                <w:sz w:val="20"/>
                <w:szCs w:val="21"/>
              </w:rPr>
              <w:t>。</w:t>
            </w:r>
          </w:p>
        </w:tc>
        <w:tc>
          <w:tcPr>
            <w:tcW w:w="5812" w:type="dxa"/>
          </w:tcPr>
          <w:p>
            <w:pPr>
              <w:rPr>
                <w:rFonts w:ascii="宋体" w:hAnsi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/>
                <w:kern w:val="0"/>
                <w:sz w:val="20"/>
                <w:szCs w:val="21"/>
              </w:rPr>
              <w:t>如按期举行青马班、教育宣讲等活动每项2分，本项最高8分。</w:t>
            </w:r>
          </w:p>
        </w:tc>
        <w:tc>
          <w:tcPr>
            <w:tcW w:w="3543" w:type="dxa"/>
          </w:tcPr>
          <w:p>
            <w:pPr>
              <w:rPr>
                <w:rFonts w:ascii="宋体" w:hAnsi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/>
                <w:kern w:val="0"/>
                <w:sz w:val="20"/>
                <w:szCs w:val="21"/>
              </w:rPr>
              <w:t>每个活动的方案、记录、照片、总结、通讯报道等。200字左右本项目工作总结文字。</w:t>
            </w:r>
          </w:p>
        </w:tc>
        <w:tc>
          <w:tcPr>
            <w:tcW w:w="993" w:type="dxa"/>
          </w:tcPr>
          <w:p>
            <w:pPr>
              <w:rPr>
                <w:rFonts w:ascii="宋体" w:hAnsi="宋体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93" w:type="dxa"/>
            <w:vMerge w:val="continue"/>
            <w:vAlign w:val="center"/>
          </w:tcPr>
          <w:p>
            <w:pPr>
              <w:ind w:firstLine="200" w:firstLineChars="100"/>
              <w:rPr>
                <w:rFonts w:ascii="宋体" w:hAnsi="宋体"/>
                <w:kern w:val="0"/>
                <w:sz w:val="20"/>
                <w:szCs w:val="21"/>
              </w:rPr>
            </w:pPr>
          </w:p>
        </w:tc>
        <w:tc>
          <w:tcPr>
            <w:tcW w:w="4678" w:type="dxa"/>
          </w:tcPr>
          <w:p>
            <w:pPr>
              <w:rPr>
                <w:rFonts w:ascii="宋体" w:hAnsi="宋体"/>
                <w:kern w:val="0"/>
                <w:sz w:val="20"/>
                <w:szCs w:val="21"/>
              </w:rPr>
            </w:pPr>
            <w:r>
              <w:rPr>
                <w:rFonts w:ascii="宋体" w:hAnsi="宋体"/>
                <w:kern w:val="0"/>
                <w:sz w:val="20"/>
                <w:szCs w:val="21"/>
              </w:rPr>
              <w:t>已经开通二级学院微信公众号平台</w:t>
            </w:r>
            <w:r>
              <w:rPr>
                <w:rFonts w:hint="eastAsia" w:ascii="宋体" w:hAnsi="宋体"/>
                <w:kern w:val="0"/>
                <w:sz w:val="20"/>
                <w:szCs w:val="21"/>
              </w:rPr>
              <w:t>，</w:t>
            </w:r>
            <w:r>
              <w:rPr>
                <w:rFonts w:ascii="宋体" w:hAnsi="宋体"/>
                <w:kern w:val="0"/>
                <w:sz w:val="20"/>
                <w:szCs w:val="21"/>
              </w:rPr>
              <w:t>并且</w:t>
            </w:r>
            <w:r>
              <w:rPr>
                <w:rFonts w:hint="eastAsia" w:ascii="宋体" w:hAnsi="宋体"/>
                <w:kern w:val="0"/>
                <w:sz w:val="20"/>
                <w:szCs w:val="21"/>
              </w:rPr>
              <w:t>每</w:t>
            </w:r>
            <w:r>
              <w:rPr>
                <w:rFonts w:ascii="宋体" w:hAnsi="宋体"/>
                <w:kern w:val="0"/>
                <w:sz w:val="20"/>
                <w:szCs w:val="21"/>
              </w:rPr>
              <w:t>周至少</w:t>
            </w:r>
            <w:r>
              <w:rPr>
                <w:rFonts w:hint="eastAsia" w:ascii="宋体" w:hAnsi="宋体"/>
                <w:kern w:val="0"/>
                <w:sz w:val="20"/>
                <w:szCs w:val="21"/>
              </w:rPr>
              <w:t>一</w:t>
            </w:r>
            <w:r>
              <w:rPr>
                <w:rFonts w:ascii="宋体" w:hAnsi="宋体"/>
                <w:kern w:val="0"/>
                <w:sz w:val="20"/>
                <w:szCs w:val="21"/>
              </w:rPr>
              <w:t>次以上推送</w:t>
            </w:r>
            <w:r>
              <w:rPr>
                <w:rFonts w:hint="eastAsia" w:ascii="宋体" w:hAnsi="宋体"/>
                <w:kern w:val="0"/>
                <w:sz w:val="20"/>
                <w:szCs w:val="21"/>
              </w:rPr>
              <w:t>，</w:t>
            </w:r>
            <w:r>
              <w:rPr>
                <w:rFonts w:ascii="宋体" w:hAnsi="宋体"/>
                <w:kern w:val="0"/>
                <w:sz w:val="20"/>
                <w:szCs w:val="21"/>
              </w:rPr>
              <w:t>并能积极转发</w:t>
            </w:r>
            <w:r>
              <w:rPr>
                <w:rFonts w:hint="eastAsia" w:ascii="宋体" w:hAnsi="宋体"/>
                <w:kern w:val="0"/>
                <w:sz w:val="20"/>
                <w:szCs w:val="21"/>
              </w:rPr>
              <w:t>校学生会</w:t>
            </w:r>
            <w:r>
              <w:rPr>
                <w:rFonts w:ascii="宋体" w:hAnsi="宋体"/>
                <w:kern w:val="0"/>
                <w:sz w:val="20"/>
                <w:szCs w:val="21"/>
              </w:rPr>
              <w:t>微信平台相关文章</w:t>
            </w:r>
            <w:r>
              <w:rPr>
                <w:rFonts w:hint="eastAsia" w:ascii="宋体" w:hAnsi="宋体"/>
                <w:kern w:val="0"/>
                <w:sz w:val="20"/>
                <w:szCs w:val="21"/>
              </w:rPr>
              <w:t>，</w:t>
            </w:r>
            <w:r>
              <w:rPr>
                <w:rFonts w:ascii="宋体" w:hAnsi="宋体"/>
                <w:kern w:val="0"/>
                <w:sz w:val="20"/>
                <w:szCs w:val="21"/>
              </w:rPr>
              <w:t>开展线上活动</w:t>
            </w:r>
            <w:r>
              <w:rPr>
                <w:rFonts w:hint="eastAsia" w:ascii="宋体" w:hAnsi="宋体"/>
                <w:kern w:val="0"/>
                <w:sz w:val="20"/>
                <w:szCs w:val="21"/>
              </w:rPr>
              <w:t>；</w:t>
            </w:r>
            <w:r>
              <w:rPr>
                <w:rFonts w:ascii="宋体" w:hAnsi="宋体"/>
                <w:kern w:val="0"/>
                <w:sz w:val="20"/>
                <w:szCs w:val="21"/>
              </w:rPr>
              <w:t>及时在</w:t>
            </w:r>
            <w:r>
              <w:rPr>
                <w:rFonts w:hint="eastAsia" w:ascii="宋体" w:hAnsi="宋体"/>
                <w:kern w:val="0"/>
                <w:sz w:val="20"/>
                <w:szCs w:val="21"/>
              </w:rPr>
              <w:t>校学生会</w:t>
            </w:r>
            <w:r>
              <w:rPr>
                <w:rFonts w:ascii="宋体" w:hAnsi="宋体"/>
                <w:kern w:val="0"/>
                <w:sz w:val="20"/>
                <w:szCs w:val="21"/>
              </w:rPr>
              <w:t>登发通讯报道</w:t>
            </w:r>
            <w:r>
              <w:rPr>
                <w:rFonts w:hint="eastAsia" w:ascii="宋体" w:hAnsi="宋体"/>
                <w:kern w:val="0"/>
                <w:sz w:val="20"/>
                <w:szCs w:val="21"/>
              </w:rPr>
              <w:t>。</w:t>
            </w:r>
          </w:p>
        </w:tc>
        <w:tc>
          <w:tcPr>
            <w:tcW w:w="5812" w:type="dxa"/>
          </w:tcPr>
          <w:p>
            <w:pPr>
              <w:rPr>
                <w:rFonts w:ascii="宋体" w:hAnsi="宋体"/>
                <w:kern w:val="0"/>
                <w:sz w:val="20"/>
                <w:szCs w:val="21"/>
              </w:rPr>
            </w:pPr>
            <w:r>
              <w:rPr>
                <w:rFonts w:ascii="宋体" w:hAnsi="宋体"/>
                <w:kern w:val="0"/>
                <w:sz w:val="20"/>
                <w:szCs w:val="21"/>
              </w:rPr>
              <w:t>已开通微信平台得</w:t>
            </w:r>
            <w:r>
              <w:rPr>
                <w:rFonts w:hint="eastAsia" w:ascii="宋体" w:hAnsi="宋体"/>
                <w:kern w:val="0"/>
                <w:sz w:val="20"/>
                <w:szCs w:val="21"/>
              </w:rPr>
              <w:t>3分，开通至少保持每周一次以上推送得2分；全年向校学生会及时登发报道10篇得基本分3分；每多一篇加0.5分，最多加2分，本项最高10分。</w:t>
            </w:r>
          </w:p>
        </w:tc>
        <w:tc>
          <w:tcPr>
            <w:tcW w:w="3543" w:type="dxa"/>
          </w:tcPr>
          <w:p>
            <w:pPr>
              <w:rPr>
                <w:rFonts w:ascii="宋体" w:hAnsi="宋体"/>
                <w:kern w:val="0"/>
                <w:sz w:val="20"/>
                <w:szCs w:val="21"/>
              </w:rPr>
            </w:pPr>
            <w:r>
              <w:rPr>
                <w:rFonts w:ascii="宋体" w:hAnsi="宋体"/>
                <w:kern w:val="0"/>
                <w:sz w:val="20"/>
                <w:szCs w:val="21"/>
              </w:rPr>
              <w:t>提供微信公众号账户</w:t>
            </w:r>
            <w:r>
              <w:rPr>
                <w:rFonts w:hint="eastAsia" w:ascii="宋体" w:hAnsi="宋体"/>
                <w:kern w:val="0"/>
                <w:sz w:val="20"/>
                <w:szCs w:val="21"/>
              </w:rPr>
              <w:t>、</w:t>
            </w:r>
            <w:r>
              <w:rPr>
                <w:rFonts w:ascii="宋体" w:hAnsi="宋体"/>
                <w:kern w:val="0"/>
                <w:sz w:val="20"/>
                <w:szCs w:val="21"/>
              </w:rPr>
              <w:t>开通日期</w:t>
            </w:r>
            <w:r>
              <w:rPr>
                <w:rFonts w:hint="eastAsia" w:ascii="宋体" w:hAnsi="宋体"/>
                <w:kern w:val="0"/>
                <w:sz w:val="20"/>
                <w:szCs w:val="21"/>
              </w:rPr>
              <w:t>、2021年全年推送文章数、粉丝数等。二级学院学生会发稿数量。200字左右本项目工作总结文字。</w:t>
            </w:r>
          </w:p>
        </w:tc>
        <w:tc>
          <w:tcPr>
            <w:tcW w:w="993" w:type="dxa"/>
          </w:tcPr>
          <w:p>
            <w:pPr>
              <w:rPr>
                <w:rFonts w:ascii="宋体" w:hAnsi="宋体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93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/>
                <w:kern w:val="0"/>
                <w:sz w:val="20"/>
                <w:szCs w:val="21"/>
              </w:rPr>
              <w:t>组织建设</w:t>
            </w:r>
          </w:p>
          <w:p>
            <w:pPr>
              <w:jc w:val="center"/>
              <w:rPr>
                <w:rFonts w:ascii="宋体" w:hAnsi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/>
                <w:kern w:val="0"/>
                <w:sz w:val="20"/>
                <w:szCs w:val="21"/>
              </w:rPr>
              <w:t>18分</w:t>
            </w:r>
          </w:p>
        </w:tc>
        <w:tc>
          <w:tcPr>
            <w:tcW w:w="4678" w:type="dxa"/>
          </w:tcPr>
          <w:p>
            <w:pPr>
              <w:rPr>
                <w:rFonts w:ascii="宋体" w:hAnsi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/>
                <w:kern w:val="0"/>
                <w:sz w:val="20"/>
                <w:szCs w:val="21"/>
              </w:rPr>
              <w:t>班子建设好、能力强、业务精，认真贯彻民主集中制，团结进取，作风扎实，富有开拓创新精神，积极推动组织向“创新型学生会”转变。</w:t>
            </w:r>
          </w:p>
        </w:tc>
        <w:tc>
          <w:tcPr>
            <w:tcW w:w="5812" w:type="dxa"/>
          </w:tcPr>
          <w:p>
            <w:pPr>
              <w:rPr>
                <w:rFonts w:ascii="宋体" w:hAnsi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/>
                <w:kern w:val="0"/>
                <w:sz w:val="20"/>
                <w:szCs w:val="21"/>
              </w:rPr>
              <w:t>干事为团员比例达90%以上得2分，干部为团员比例达95%以上得2分。</w:t>
            </w:r>
          </w:p>
        </w:tc>
        <w:tc>
          <w:tcPr>
            <w:tcW w:w="3543" w:type="dxa"/>
          </w:tcPr>
          <w:p>
            <w:pPr>
              <w:rPr>
                <w:rFonts w:ascii="宋体" w:hAnsi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/>
                <w:kern w:val="0"/>
                <w:sz w:val="20"/>
                <w:szCs w:val="21"/>
              </w:rPr>
              <w:t>由二级学院提供表格。</w:t>
            </w:r>
          </w:p>
        </w:tc>
        <w:tc>
          <w:tcPr>
            <w:tcW w:w="993" w:type="dxa"/>
          </w:tcPr>
          <w:p>
            <w:pPr>
              <w:rPr>
                <w:rFonts w:ascii="宋体" w:hAnsi="宋体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993" w:type="dxa"/>
            <w:vMerge w:val="continue"/>
          </w:tcPr>
          <w:p>
            <w:pPr>
              <w:ind w:firstLine="200" w:firstLineChars="100"/>
              <w:rPr>
                <w:rFonts w:ascii="宋体" w:hAnsi="宋体"/>
                <w:kern w:val="0"/>
                <w:sz w:val="20"/>
                <w:szCs w:val="21"/>
              </w:rPr>
            </w:pPr>
          </w:p>
        </w:tc>
        <w:tc>
          <w:tcPr>
            <w:tcW w:w="4678" w:type="dxa"/>
          </w:tcPr>
          <w:p>
            <w:pPr>
              <w:rPr>
                <w:rFonts w:ascii="宋体" w:hAnsi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/>
                <w:kern w:val="0"/>
                <w:sz w:val="20"/>
                <w:szCs w:val="21"/>
              </w:rPr>
              <w:t>各部门职能明确，定期组织培训。</w:t>
            </w:r>
          </w:p>
        </w:tc>
        <w:tc>
          <w:tcPr>
            <w:tcW w:w="5812" w:type="dxa"/>
          </w:tcPr>
          <w:p>
            <w:pPr>
              <w:rPr>
                <w:rFonts w:ascii="宋体" w:hAnsi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/>
                <w:kern w:val="0"/>
                <w:sz w:val="20"/>
                <w:szCs w:val="21"/>
              </w:rPr>
              <w:t>组织部门培训一次2分，本项最多6分。</w:t>
            </w:r>
          </w:p>
        </w:tc>
        <w:tc>
          <w:tcPr>
            <w:tcW w:w="3543" w:type="dxa"/>
          </w:tcPr>
          <w:p>
            <w:pPr>
              <w:rPr>
                <w:rFonts w:ascii="宋体" w:hAnsi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/>
                <w:kern w:val="0"/>
                <w:sz w:val="20"/>
                <w:szCs w:val="21"/>
              </w:rPr>
              <w:t>各部门职能及培训</w:t>
            </w:r>
            <w:r>
              <w:rPr>
                <w:rFonts w:ascii="宋体" w:hAnsi="宋体"/>
                <w:kern w:val="0"/>
                <w:sz w:val="20"/>
                <w:szCs w:val="21"/>
              </w:rPr>
              <w:t>方案</w:t>
            </w:r>
            <w:r>
              <w:rPr>
                <w:rFonts w:hint="eastAsia" w:ascii="宋体" w:hAnsi="宋体"/>
                <w:kern w:val="0"/>
                <w:sz w:val="20"/>
                <w:szCs w:val="21"/>
              </w:rPr>
              <w:t>、</w:t>
            </w:r>
            <w:r>
              <w:rPr>
                <w:rFonts w:ascii="宋体" w:hAnsi="宋体"/>
                <w:kern w:val="0"/>
                <w:sz w:val="20"/>
                <w:szCs w:val="21"/>
              </w:rPr>
              <w:t>记录</w:t>
            </w:r>
            <w:r>
              <w:rPr>
                <w:rFonts w:hint="eastAsia" w:ascii="宋体" w:hAnsi="宋体"/>
                <w:kern w:val="0"/>
                <w:sz w:val="20"/>
                <w:szCs w:val="21"/>
              </w:rPr>
              <w:t>、</w:t>
            </w:r>
            <w:r>
              <w:rPr>
                <w:rFonts w:ascii="宋体" w:hAnsi="宋体"/>
                <w:kern w:val="0"/>
                <w:sz w:val="20"/>
                <w:szCs w:val="21"/>
              </w:rPr>
              <w:t>照片</w:t>
            </w:r>
            <w:r>
              <w:rPr>
                <w:rFonts w:hint="eastAsia" w:ascii="宋体" w:hAnsi="宋体"/>
                <w:kern w:val="0"/>
                <w:sz w:val="20"/>
                <w:szCs w:val="21"/>
              </w:rPr>
              <w:t>、</w:t>
            </w:r>
            <w:r>
              <w:rPr>
                <w:rFonts w:ascii="宋体" w:hAnsi="宋体"/>
                <w:kern w:val="0"/>
                <w:sz w:val="20"/>
                <w:szCs w:val="21"/>
              </w:rPr>
              <w:t>总结</w:t>
            </w:r>
            <w:r>
              <w:rPr>
                <w:rFonts w:hint="eastAsia" w:ascii="宋体" w:hAnsi="宋体"/>
                <w:kern w:val="0"/>
                <w:sz w:val="20"/>
                <w:szCs w:val="21"/>
              </w:rPr>
              <w:t>、</w:t>
            </w:r>
            <w:r>
              <w:rPr>
                <w:rFonts w:ascii="宋体" w:hAnsi="宋体"/>
                <w:kern w:val="0"/>
                <w:sz w:val="20"/>
                <w:szCs w:val="21"/>
              </w:rPr>
              <w:t>通讯报道等</w:t>
            </w:r>
            <w:r>
              <w:rPr>
                <w:rFonts w:hint="eastAsia" w:ascii="宋体" w:hAnsi="宋体"/>
                <w:kern w:val="0"/>
                <w:sz w:val="20"/>
                <w:szCs w:val="21"/>
              </w:rPr>
              <w:t>。200字左右本项目工作总结文字。</w:t>
            </w:r>
          </w:p>
        </w:tc>
        <w:tc>
          <w:tcPr>
            <w:tcW w:w="993" w:type="dxa"/>
          </w:tcPr>
          <w:p>
            <w:pPr>
              <w:rPr>
                <w:rFonts w:ascii="宋体" w:hAnsi="宋体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993" w:type="dxa"/>
            <w:vMerge w:val="continue"/>
          </w:tcPr>
          <w:p/>
        </w:tc>
        <w:tc>
          <w:tcPr>
            <w:tcW w:w="4678" w:type="dxa"/>
          </w:tcPr>
          <w:p>
            <w:pPr>
              <w:rPr>
                <w:rFonts w:ascii="宋体" w:hAnsi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/>
                <w:kern w:val="0"/>
                <w:sz w:val="20"/>
                <w:szCs w:val="21"/>
              </w:rPr>
              <w:t>各部门成员信息登记工作及时更新，各项基层管理资料完善。</w:t>
            </w:r>
          </w:p>
        </w:tc>
        <w:tc>
          <w:tcPr>
            <w:tcW w:w="5812" w:type="dxa"/>
          </w:tcPr>
          <w:p>
            <w:pPr>
              <w:rPr>
                <w:rFonts w:ascii="宋体" w:hAnsi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/>
                <w:kern w:val="0"/>
                <w:sz w:val="20"/>
                <w:szCs w:val="21"/>
              </w:rPr>
              <w:t>信息完整得2分。</w:t>
            </w:r>
          </w:p>
        </w:tc>
        <w:tc>
          <w:tcPr>
            <w:tcW w:w="3543" w:type="dxa"/>
          </w:tcPr>
          <w:p>
            <w:pPr>
              <w:rPr>
                <w:rFonts w:ascii="宋体" w:hAnsi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/>
                <w:kern w:val="0"/>
                <w:sz w:val="20"/>
                <w:szCs w:val="21"/>
              </w:rPr>
              <w:t>由二级学院提供信息汇总表格（包括部门、职位、姓名、性别、宿舍号、专业、联系电话、微信、QQ、籍贯、政治面貌）。</w:t>
            </w:r>
          </w:p>
        </w:tc>
        <w:tc>
          <w:tcPr>
            <w:tcW w:w="993" w:type="dxa"/>
          </w:tcPr>
          <w:p>
            <w:pPr>
              <w:rPr>
                <w:rFonts w:ascii="宋体" w:hAnsi="宋体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993" w:type="dxa"/>
            <w:vMerge w:val="continue"/>
          </w:tcPr>
          <w:p/>
        </w:tc>
        <w:tc>
          <w:tcPr>
            <w:tcW w:w="4678" w:type="dxa"/>
          </w:tcPr>
          <w:p>
            <w:pPr>
              <w:rPr>
                <w:rFonts w:ascii="宋体" w:hAnsi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/>
                <w:kern w:val="0"/>
                <w:sz w:val="20"/>
                <w:szCs w:val="21"/>
              </w:rPr>
              <w:t>能围绕校学生会各项重点工作，扎实开展各项工作和活动，能做好本二级学院的管理工作。</w:t>
            </w:r>
          </w:p>
        </w:tc>
        <w:tc>
          <w:tcPr>
            <w:tcW w:w="5812" w:type="dxa"/>
          </w:tcPr>
          <w:p>
            <w:pPr>
              <w:rPr>
                <w:rFonts w:ascii="宋体" w:hAnsi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/>
                <w:kern w:val="0"/>
                <w:sz w:val="20"/>
                <w:szCs w:val="21"/>
              </w:rPr>
              <w:t>配合本二级学院日常管理工作，如考勤、日常宣讲等，资料完整每一项2分，本项最高6分。</w:t>
            </w:r>
          </w:p>
        </w:tc>
        <w:tc>
          <w:tcPr>
            <w:tcW w:w="3543" w:type="dxa"/>
          </w:tcPr>
          <w:p>
            <w:pPr>
              <w:rPr>
                <w:rFonts w:ascii="宋体" w:hAnsi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/>
                <w:kern w:val="0"/>
                <w:sz w:val="20"/>
                <w:szCs w:val="21"/>
              </w:rPr>
              <w:t>相关的资料、方案、记录、照片、总结、通讯报道等。200字左右本项目工作总结文字。</w:t>
            </w:r>
          </w:p>
        </w:tc>
        <w:tc>
          <w:tcPr>
            <w:tcW w:w="993" w:type="dxa"/>
          </w:tcPr>
          <w:p>
            <w:pPr>
              <w:rPr>
                <w:rFonts w:ascii="宋体" w:hAnsi="宋体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</w:trPr>
        <w:tc>
          <w:tcPr>
            <w:tcW w:w="993" w:type="dxa"/>
            <w:vMerge w:val="restart"/>
            <w:vAlign w:val="center"/>
          </w:tcPr>
          <w:p>
            <w:pPr>
              <w:ind w:left="200" w:hanging="200" w:hangingChars="100"/>
              <w:rPr>
                <w:rFonts w:ascii="宋体" w:hAnsi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/>
                <w:kern w:val="0"/>
                <w:sz w:val="20"/>
                <w:szCs w:val="21"/>
              </w:rPr>
              <w:t>深化改革</w:t>
            </w:r>
          </w:p>
          <w:p>
            <w:pPr>
              <w:ind w:left="200" w:hanging="200" w:hangingChars="100"/>
              <w:rPr>
                <w:rFonts w:ascii="宋体" w:hAnsi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/>
                <w:kern w:val="0"/>
                <w:sz w:val="20"/>
                <w:szCs w:val="21"/>
              </w:rPr>
              <w:t>12分</w:t>
            </w:r>
          </w:p>
        </w:tc>
        <w:tc>
          <w:tcPr>
            <w:tcW w:w="4678" w:type="dxa"/>
          </w:tcPr>
          <w:p>
            <w:pPr>
              <w:rPr>
                <w:rFonts w:ascii="宋体" w:hAnsi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/>
                <w:kern w:val="0"/>
                <w:sz w:val="20"/>
                <w:szCs w:val="21"/>
              </w:rPr>
              <w:t>学生会章程明确、完整度高，组织架构清晰，机构设置合理，具有完善的基层组织体系和工作体系。</w:t>
            </w:r>
          </w:p>
        </w:tc>
        <w:tc>
          <w:tcPr>
            <w:tcW w:w="5812" w:type="dxa"/>
          </w:tcPr>
          <w:p>
            <w:pPr>
              <w:rPr>
                <w:rFonts w:ascii="宋体" w:hAnsi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/>
                <w:kern w:val="0"/>
                <w:sz w:val="20"/>
                <w:szCs w:val="21"/>
              </w:rPr>
              <w:t>章程完整且为符合校学生会要求得2分，机构设置合理得2分。</w:t>
            </w:r>
          </w:p>
        </w:tc>
        <w:tc>
          <w:tcPr>
            <w:tcW w:w="3543" w:type="dxa"/>
          </w:tcPr>
          <w:p>
            <w:pPr>
              <w:rPr>
                <w:rFonts w:ascii="宋体" w:hAnsi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/>
                <w:kern w:val="0"/>
                <w:sz w:val="20"/>
                <w:szCs w:val="21"/>
              </w:rPr>
              <w:t>学生会章程。</w:t>
            </w:r>
          </w:p>
        </w:tc>
        <w:tc>
          <w:tcPr>
            <w:tcW w:w="993" w:type="dxa"/>
          </w:tcPr>
          <w:p>
            <w:pPr>
              <w:rPr>
                <w:rFonts w:ascii="宋体" w:hAnsi="宋体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993" w:type="dxa"/>
            <w:vMerge w:val="continue"/>
          </w:tcPr>
          <w:p>
            <w:pPr>
              <w:ind w:firstLine="200" w:firstLineChars="100"/>
              <w:rPr>
                <w:rFonts w:ascii="宋体" w:hAnsi="宋体"/>
                <w:kern w:val="0"/>
                <w:sz w:val="20"/>
                <w:szCs w:val="21"/>
              </w:rPr>
            </w:pPr>
          </w:p>
        </w:tc>
        <w:tc>
          <w:tcPr>
            <w:tcW w:w="4678" w:type="dxa"/>
          </w:tcPr>
          <w:p>
            <w:pPr>
              <w:rPr>
                <w:rFonts w:ascii="宋体" w:hAnsi="宋体"/>
                <w:kern w:val="0"/>
                <w:szCs w:val="22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经校学生会批复同意、规范召开学生代表大会。学生会主席团由学生代表大会选举产生。</w:t>
            </w:r>
          </w:p>
        </w:tc>
        <w:tc>
          <w:tcPr>
            <w:tcW w:w="5812" w:type="dxa"/>
          </w:tcPr>
          <w:p>
            <w:pPr>
              <w:rPr>
                <w:rFonts w:ascii="宋体" w:hAnsi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/>
                <w:kern w:val="0"/>
                <w:sz w:val="20"/>
                <w:szCs w:val="21"/>
              </w:rPr>
              <w:t>规范召开学生代表大会得2分。学生会主席团由学生代表大会选举产生得2分。</w:t>
            </w:r>
          </w:p>
        </w:tc>
        <w:tc>
          <w:tcPr>
            <w:tcW w:w="3543" w:type="dxa"/>
          </w:tcPr>
          <w:p>
            <w:pPr>
              <w:rPr>
                <w:rFonts w:ascii="宋体" w:hAnsi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/>
                <w:kern w:val="0"/>
                <w:sz w:val="20"/>
                <w:szCs w:val="21"/>
              </w:rPr>
              <w:t>由二级学院提供召开学生代表大会的记录、照片、报告、推文等。</w:t>
            </w:r>
          </w:p>
        </w:tc>
        <w:tc>
          <w:tcPr>
            <w:tcW w:w="993" w:type="dxa"/>
          </w:tcPr>
          <w:p>
            <w:pPr>
              <w:rPr>
                <w:rFonts w:ascii="宋体" w:hAnsi="宋体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993" w:type="dxa"/>
            <w:vMerge w:val="continue"/>
          </w:tcPr>
          <w:p/>
        </w:tc>
        <w:tc>
          <w:tcPr>
            <w:tcW w:w="4678" w:type="dxa"/>
            <w:vAlign w:val="center"/>
          </w:tcPr>
          <w:p>
            <w:pPr>
              <w:jc w:val="left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积极响应校学生会，学生会自评复评相关工作及时上交材料。</w:t>
            </w:r>
          </w:p>
        </w:tc>
        <w:tc>
          <w:tcPr>
            <w:tcW w:w="5812" w:type="dxa"/>
          </w:tcPr>
          <w:p>
            <w:pPr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按时上交材料得2分，材料完整得2分。</w:t>
            </w:r>
          </w:p>
        </w:tc>
        <w:tc>
          <w:tcPr>
            <w:tcW w:w="3543" w:type="dxa"/>
          </w:tcPr>
          <w:p>
            <w:pPr>
              <w:rPr>
                <w:rFonts w:ascii="宋体" w:hAnsi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/>
                <w:kern w:val="0"/>
                <w:sz w:val="20"/>
                <w:szCs w:val="21"/>
              </w:rPr>
              <w:t>由校学生会提供相关数据。</w:t>
            </w:r>
          </w:p>
        </w:tc>
        <w:tc>
          <w:tcPr>
            <w:tcW w:w="993" w:type="dxa"/>
          </w:tcPr>
          <w:p>
            <w:pPr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93" w:type="dxa"/>
            <w:vMerge w:val="restart"/>
            <w:vAlign w:val="center"/>
          </w:tcPr>
          <w:p>
            <w:pPr>
              <w:rPr>
                <w:rFonts w:ascii="宋体" w:hAnsi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/>
                <w:kern w:val="0"/>
                <w:sz w:val="20"/>
                <w:szCs w:val="21"/>
              </w:rPr>
              <w:t>活动开展</w:t>
            </w:r>
          </w:p>
          <w:p>
            <w:pPr>
              <w:ind w:firstLine="200" w:firstLineChars="100"/>
              <w:rPr>
                <w:rFonts w:ascii="宋体" w:hAnsi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/>
                <w:kern w:val="0"/>
                <w:sz w:val="20"/>
                <w:szCs w:val="21"/>
              </w:rPr>
              <w:t>24分</w:t>
            </w:r>
          </w:p>
        </w:tc>
        <w:tc>
          <w:tcPr>
            <w:tcW w:w="4678" w:type="dxa"/>
          </w:tcPr>
          <w:p>
            <w:pPr>
              <w:rPr>
                <w:rFonts w:ascii="宋体" w:hAnsi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/>
                <w:kern w:val="0"/>
                <w:sz w:val="20"/>
                <w:szCs w:val="21"/>
              </w:rPr>
              <w:t>二级学院学生开展的活动中有详细计划和总结（须在工作总结中涉及）要求活动内容新颖、组织出色。</w:t>
            </w:r>
          </w:p>
        </w:tc>
        <w:tc>
          <w:tcPr>
            <w:tcW w:w="5812" w:type="dxa"/>
          </w:tcPr>
          <w:p>
            <w:pPr>
              <w:rPr>
                <w:rFonts w:ascii="宋体" w:hAnsi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/>
                <w:kern w:val="0"/>
                <w:sz w:val="20"/>
                <w:szCs w:val="21"/>
              </w:rPr>
              <w:t>每项活动资料完善得2分，本项最高为10分。</w:t>
            </w:r>
          </w:p>
        </w:tc>
        <w:tc>
          <w:tcPr>
            <w:tcW w:w="3543" w:type="dxa"/>
          </w:tcPr>
          <w:p>
            <w:pPr>
              <w:rPr>
                <w:rFonts w:ascii="宋体" w:hAnsi="宋体"/>
                <w:kern w:val="0"/>
                <w:sz w:val="20"/>
                <w:szCs w:val="21"/>
              </w:rPr>
            </w:pPr>
            <w:r>
              <w:rPr>
                <w:rFonts w:ascii="宋体" w:hAnsi="宋体"/>
                <w:kern w:val="0"/>
                <w:sz w:val="20"/>
                <w:szCs w:val="21"/>
              </w:rPr>
              <w:t>活动项目名称</w:t>
            </w:r>
            <w:r>
              <w:rPr>
                <w:rFonts w:hint="eastAsia" w:ascii="宋体" w:hAnsi="宋体"/>
                <w:kern w:val="0"/>
                <w:sz w:val="20"/>
                <w:szCs w:val="21"/>
              </w:rPr>
              <w:t>、</w:t>
            </w:r>
            <w:r>
              <w:rPr>
                <w:rFonts w:ascii="宋体" w:hAnsi="宋体"/>
                <w:kern w:val="0"/>
                <w:sz w:val="20"/>
                <w:szCs w:val="21"/>
              </w:rPr>
              <w:t>覆盖人数</w:t>
            </w:r>
            <w:r>
              <w:rPr>
                <w:rFonts w:hint="eastAsia" w:ascii="宋体" w:hAnsi="宋体"/>
                <w:kern w:val="0"/>
                <w:sz w:val="20"/>
                <w:szCs w:val="21"/>
              </w:rPr>
              <w:t>。</w:t>
            </w:r>
            <w:r>
              <w:rPr>
                <w:rFonts w:ascii="宋体" w:hAnsi="宋体"/>
                <w:kern w:val="0"/>
                <w:sz w:val="20"/>
                <w:szCs w:val="21"/>
              </w:rPr>
              <w:t>活动的方案</w:t>
            </w:r>
            <w:r>
              <w:rPr>
                <w:rFonts w:hint="eastAsia" w:ascii="宋体" w:hAnsi="宋体"/>
                <w:kern w:val="0"/>
                <w:sz w:val="20"/>
                <w:szCs w:val="21"/>
              </w:rPr>
              <w:t>、</w:t>
            </w:r>
            <w:r>
              <w:rPr>
                <w:rFonts w:ascii="宋体" w:hAnsi="宋体"/>
                <w:kern w:val="0"/>
                <w:sz w:val="20"/>
                <w:szCs w:val="21"/>
              </w:rPr>
              <w:t>记录</w:t>
            </w:r>
            <w:r>
              <w:rPr>
                <w:rFonts w:hint="eastAsia" w:ascii="宋体" w:hAnsi="宋体"/>
                <w:kern w:val="0"/>
                <w:sz w:val="20"/>
                <w:szCs w:val="21"/>
              </w:rPr>
              <w:t>、</w:t>
            </w:r>
            <w:r>
              <w:rPr>
                <w:rFonts w:ascii="宋体" w:hAnsi="宋体"/>
                <w:kern w:val="0"/>
                <w:sz w:val="20"/>
                <w:szCs w:val="21"/>
              </w:rPr>
              <w:t>照片</w:t>
            </w:r>
            <w:r>
              <w:rPr>
                <w:rFonts w:hint="eastAsia" w:ascii="宋体" w:hAnsi="宋体"/>
                <w:kern w:val="0"/>
                <w:sz w:val="20"/>
                <w:szCs w:val="21"/>
              </w:rPr>
              <w:t>、</w:t>
            </w:r>
            <w:r>
              <w:rPr>
                <w:rFonts w:ascii="宋体" w:hAnsi="宋体"/>
                <w:kern w:val="0"/>
                <w:sz w:val="20"/>
                <w:szCs w:val="21"/>
              </w:rPr>
              <w:t>总结</w:t>
            </w:r>
            <w:r>
              <w:rPr>
                <w:rFonts w:hint="eastAsia" w:ascii="宋体" w:hAnsi="宋体"/>
                <w:kern w:val="0"/>
                <w:sz w:val="20"/>
                <w:szCs w:val="21"/>
              </w:rPr>
              <w:t>、</w:t>
            </w:r>
            <w:r>
              <w:rPr>
                <w:rFonts w:ascii="宋体" w:hAnsi="宋体"/>
                <w:kern w:val="0"/>
                <w:sz w:val="20"/>
                <w:szCs w:val="21"/>
              </w:rPr>
              <w:t>通讯报告等</w:t>
            </w:r>
            <w:r>
              <w:rPr>
                <w:rFonts w:hint="eastAsia" w:ascii="宋体" w:hAnsi="宋体"/>
                <w:kern w:val="0"/>
                <w:sz w:val="20"/>
                <w:szCs w:val="21"/>
              </w:rPr>
              <w:t>。200字左右本项目工作总结文字。</w:t>
            </w:r>
          </w:p>
        </w:tc>
        <w:tc>
          <w:tcPr>
            <w:tcW w:w="993" w:type="dxa"/>
          </w:tcPr>
          <w:p>
            <w:pPr>
              <w:rPr>
                <w:rFonts w:ascii="宋体" w:hAnsi="宋体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93" w:type="dxa"/>
            <w:vMerge w:val="continue"/>
            <w:vAlign w:val="center"/>
          </w:tcPr>
          <w:p>
            <w:pPr>
              <w:rPr>
                <w:rFonts w:ascii="宋体" w:hAnsi="宋体"/>
                <w:kern w:val="0"/>
                <w:sz w:val="20"/>
                <w:szCs w:val="21"/>
              </w:rPr>
            </w:pPr>
          </w:p>
        </w:tc>
        <w:tc>
          <w:tcPr>
            <w:tcW w:w="4678" w:type="dxa"/>
          </w:tcPr>
          <w:p>
            <w:pPr>
              <w:rPr>
                <w:rFonts w:ascii="宋体" w:hAnsi="宋体"/>
                <w:kern w:val="0"/>
                <w:sz w:val="20"/>
                <w:szCs w:val="21"/>
              </w:rPr>
            </w:pPr>
            <w:r>
              <w:rPr>
                <w:rFonts w:ascii="宋体" w:hAnsi="宋体"/>
                <w:kern w:val="0"/>
                <w:sz w:val="20"/>
                <w:szCs w:val="21"/>
              </w:rPr>
              <w:t>有效地组织学生开展志愿服务活动</w:t>
            </w:r>
            <w:r>
              <w:rPr>
                <w:rFonts w:hint="eastAsia" w:ascii="宋体" w:hAnsi="宋体"/>
                <w:kern w:val="0"/>
                <w:sz w:val="20"/>
                <w:szCs w:val="21"/>
              </w:rPr>
              <w:t>，</w:t>
            </w:r>
            <w:r>
              <w:rPr>
                <w:rFonts w:ascii="宋体" w:hAnsi="宋体"/>
                <w:kern w:val="0"/>
                <w:sz w:val="20"/>
                <w:szCs w:val="21"/>
              </w:rPr>
              <w:t>并逐步形成成长效机制</w:t>
            </w:r>
            <w:r>
              <w:rPr>
                <w:rFonts w:hint="eastAsia" w:ascii="宋体" w:hAnsi="宋体"/>
                <w:kern w:val="0"/>
                <w:sz w:val="20"/>
                <w:szCs w:val="21"/>
              </w:rPr>
              <w:t>。</w:t>
            </w:r>
          </w:p>
        </w:tc>
        <w:tc>
          <w:tcPr>
            <w:tcW w:w="5812" w:type="dxa"/>
          </w:tcPr>
          <w:p>
            <w:pPr>
              <w:rPr>
                <w:rFonts w:ascii="宋体" w:hAnsi="宋体"/>
                <w:kern w:val="0"/>
                <w:sz w:val="20"/>
                <w:szCs w:val="21"/>
              </w:rPr>
            </w:pPr>
            <w:r>
              <w:rPr>
                <w:rFonts w:ascii="宋体" w:hAnsi="宋体"/>
                <w:kern w:val="0"/>
                <w:sz w:val="20"/>
                <w:szCs w:val="21"/>
              </w:rPr>
              <w:t>至少开展志愿服务活动</w:t>
            </w:r>
            <w:r>
              <w:rPr>
                <w:rFonts w:hint="eastAsia" w:ascii="宋体" w:hAnsi="宋体"/>
                <w:kern w:val="0"/>
                <w:sz w:val="20"/>
                <w:szCs w:val="21"/>
              </w:rPr>
              <w:t>2项得基本分4分。</w:t>
            </w:r>
          </w:p>
        </w:tc>
        <w:tc>
          <w:tcPr>
            <w:tcW w:w="3543" w:type="dxa"/>
          </w:tcPr>
          <w:p>
            <w:pPr>
              <w:rPr>
                <w:rFonts w:ascii="宋体" w:hAnsi="宋体"/>
                <w:kern w:val="0"/>
                <w:sz w:val="20"/>
                <w:szCs w:val="21"/>
              </w:rPr>
            </w:pPr>
            <w:r>
              <w:rPr>
                <w:rFonts w:ascii="宋体" w:hAnsi="宋体"/>
                <w:kern w:val="0"/>
                <w:sz w:val="20"/>
                <w:szCs w:val="21"/>
              </w:rPr>
              <w:t>活动项目名称</w:t>
            </w:r>
            <w:r>
              <w:rPr>
                <w:rFonts w:hint="eastAsia" w:ascii="宋体" w:hAnsi="宋体"/>
                <w:kern w:val="0"/>
                <w:sz w:val="20"/>
                <w:szCs w:val="21"/>
              </w:rPr>
              <w:t>、</w:t>
            </w:r>
            <w:r>
              <w:rPr>
                <w:rFonts w:ascii="宋体" w:hAnsi="宋体"/>
                <w:kern w:val="0"/>
                <w:sz w:val="20"/>
                <w:szCs w:val="21"/>
              </w:rPr>
              <w:t>覆盖人数</w:t>
            </w:r>
            <w:r>
              <w:rPr>
                <w:rFonts w:hint="eastAsia" w:ascii="宋体" w:hAnsi="宋体"/>
                <w:kern w:val="0"/>
                <w:sz w:val="20"/>
                <w:szCs w:val="21"/>
              </w:rPr>
              <w:t>。</w:t>
            </w:r>
            <w:r>
              <w:rPr>
                <w:rFonts w:ascii="宋体" w:hAnsi="宋体"/>
                <w:kern w:val="0"/>
                <w:sz w:val="20"/>
                <w:szCs w:val="21"/>
              </w:rPr>
              <w:t>活动的方案</w:t>
            </w:r>
            <w:r>
              <w:rPr>
                <w:rFonts w:hint="eastAsia" w:ascii="宋体" w:hAnsi="宋体"/>
                <w:kern w:val="0"/>
                <w:sz w:val="20"/>
                <w:szCs w:val="21"/>
              </w:rPr>
              <w:t>、</w:t>
            </w:r>
            <w:r>
              <w:rPr>
                <w:rFonts w:ascii="宋体" w:hAnsi="宋体"/>
                <w:kern w:val="0"/>
                <w:sz w:val="20"/>
                <w:szCs w:val="21"/>
              </w:rPr>
              <w:t>记录</w:t>
            </w:r>
            <w:r>
              <w:rPr>
                <w:rFonts w:hint="eastAsia" w:ascii="宋体" w:hAnsi="宋体"/>
                <w:kern w:val="0"/>
                <w:sz w:val="20"/>
                <w:szCs w:val="21"/>
              </w:rPr>
              <w:t>、</w:t>
            </w:r>
            <w:r>
              <w:rPr>
                <w:rFonts w:ascii="宋体" w:hAnsi="宋体"/>
                <w:kern w:val="0"/>
                <w:sz w:val="20"/>
                <w:szCs w:val="21"/>
              </w:rPr>
              <w:t>照片</w:t>
            </w:r>
            <w:r>
              <w:rPr>
                <w:rFonts w:hint="eastAsia" w:ascii="宋体" w:hAnsi="宋体"/>
                <w:kern w:val="0"/>
                <w:sz w:val="20"/>
                <w:szCs w:val="21"/>
              </w:rPr>
              <w:t>、</w:t>
            </w:r>
            <w:r>
              <w:rPr>
                <w:rFonts w:ascii="宋体" w:hAnsi="宋体"/>
                <w:kern w:val="0"/>
                <w:sz w:val="20"/>
                <w:szCs w:val="21"/>
              </w:rPr>
              <w:t>总结</w:t>
            </w:r>
            <w:r>
              <w:rPr>
                <w:rFonts w:hint="eastAsia" w:ascii="宋体" w:hAnsi="宋体"/>
                <w:kern w:val="0"/>
                <w:sz w:val="20"/>
                <w:szCs w:val="21"/>
              </w:rPr>
              <w:t>、</w:t>
            </w:r>
            <w:r>
              <w:rPr>
                <w:rFonts w:ascii="宋体" w:hAnsi="宋体"/>
                <w:kern w:val="0"/>
                <w:sz w:val="20"/>
                <w:szCs w:val="21"/>
              </w:rPr>
              <w:t>通讯报告等</w:t>
            </w:r>
            <w:r>
              <w:rPr>
                <w:rFonts w:hint="eastAsia" w:ascii="宋体" w:hAnsi="宋体"/>
                <w:kern w:val="0"/>
                <w:sz w:val="20"/>
                <w:szCs w:val="21"/>
              </w:rPr>
              <w:t>。200字左右本项目工作总结文字。</w:t>
            </w:r>
          </w:p>
        </w:tc>
        <w:tc>
          <w:tcPr>
            <w:tcW w:w="993" w:type="dxa"/>
          </w:tcPr>
          <w:p>
            <w:pPr>
              <w:rPr>
                <w:rFonts w:ascii="宋体" w:hAnsi="宋体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93" w:type="dxa"/>
            <w:vMerge w:val="continue"/>
            <w:vAlign w:val="center"/>
          </w:tcPr>
          <w:p>
            <w:pPr>
              <w:rPr>
                <w:rFonts w:ascii="宋体" w:hAnsi="宋体"/>
                <w:kern w:val="0"/>
                <w:sz w:val="20"/>
                <w:szCs w:val="21"/>
              </w:rPr>
            </w:pPr>
          </w:p>
        </w:tc>
        <w:tc>
          <w:tcPr>
            <w:tcW w:w="4678" w:type="dxa"/>
          </w:tcPr>
          <w:p>
            <w:pPr>
              <w:rPr>
                <w:rFonts w:ascii="宋体" w:hAnsi="宋体"/>
                <w:kern w:val="0"/>
                <w:sz w:val="20"/>
                <w:szCs w:val="21"/>
              </w:rPr>
            </w:pPr>
            <w:r>
              <w:rPr>
                <w:rFonts w:ascii="宋体" w:hAnsi="宋体"/>
                <w:kern w:val="0"/>
                <w:sz w:val="20"/>
                <w:szCs w:val="21"/>
              </w:rPr>
              <w:t>大力宣传无偿献血活动</w:t>
            </w:r>
            <w:r>
              <w:rPr>
                <w:rFonts w:hint="eastAsia" w:ascii="宋体" w:hAnsi="宋体"/>
                <w:kern w:val="0"/>
                <w:sz w:val="20"/>
                <w:szCs w:val="21"/>
              </w:rPr>
              <w:t>，</w:t>
            </w:r>
            <w:r>
              <w:rPr>
                <w:rFonts w:ascii="宋体" w:hAnsi="宋体"/>
                <w:kern w:val="0"/>
                <w:sz w:val="20"/>
                <w:szCs w:val="21"/>
              </w:rPr>
              <w:t>有效组织发动学生参与</w:t>
            </w:r>
            <w:r>
              <w:rPr>
                <w:rFonts w:hint="eastAsia" w:ascii="宋体" w:hAnsi="宋体"/>
                <w:kern w:val="0"/>
                <w:sz w:val="20"/>
                <w:szCs w:val="21"/>
              </w:rPr>
              <w:t>，</w:t>
            </w:r>
            <w:r>
              <w:rPr>
                <w:rFonts w:ascii="宋体" w:hAnsi="宋体"/>
                <w:kern w:val="0"/>
                <w:sz w:val="20"/>
                <w:szCs w:val="21"/>
              </w:rPr>
              <w:t>学生积极性高</w:t>
            </w:r>
            <w:r>
              <w:rPr>
                <w:rFonts w:hint="eastAsia" w:ascii="宋体" w:hAnsi="宋体"/>
                <w:kern w:val="0"/>
                <w:sz w:val="20"/>
                <w:szCs w:val="21"/>
              </w:rPr>
              <w:t>，</w:t>
            </w:r>
            <w:r>
              <w:rPr>
                <w:rFonts w:ascii="宋体" w:hAnsi="宋体"/>
                <w:kern w:val="0"/>
                <w:sz w:val="20"/>
                <w:szCs w:val="21"/>
              </w:rPr>
              <w:t>参与面广</w:t>
            </w:r>
            <w:r>
              <w:rPr>
                <w:rFonts w:hint="eastAsia" w:ascii="宋体" w:hAnsi="宋体"/>
                <w:kern w:val="0"/>
                <w:sz w:val="20"/>
                <w:szCs w:val="21"/>
              </w:rPr>
              <w:t>。</w:t>
            </w:r>
          </w:p>
        </w:tc>
        <w:tc>
          <w:tcPr>
            <w:tcW w:w="5812" w:type="dxa"/>
          </w:tcPr>
          <w:p>
            <w:pPr>
              <w:rPr>
                <w:rFonts w:ascii="宋体" w:hAnsi="宋体"/>
                <w:kern w:val="0"/>
                <w:sz w:val="20"/>
                <w:szCs w:val="21"/>
              </w:rPr>
            </w:pPr>
            <w:r>
              <w:rPr>
                <w:rFonts w:ascii="宋体" w:hAnsi="宋体"/>
                <w:kern w:val="0"/>
                <w:sz w:val="20"/>
                <w:szCs w:val="21"/>
              </w:rPr>
              <w:t>至少组织不少于</w:t>
            </w:r>
            <w:r>
              <w:rPr>
                <w:rFonts w:hint="eastAsia" w:ascii="宋体" w:hAnsi="宋体"/>
                <w:kern w:val="0"/>
                <w:sz w:val="20"/>
                <w:szCs w:val="21"/>
              </w:rPr>
              <w:t>20人得基本分4分；</w:t>
            </w:r>
            <w:r>
              <w:rPr>
                <w:rFonts w:ascii="宋体" w:hAnsi="宋体"/>
                <w:kern w:val="0"/>
                <w:sz w:val="20"/>
                <w:szCs w:val="21"/>
              </w:rPr>
              <w:t xml:space="preserve"> </w:t>
            </w:r>
          </w:p>
        </w:tc>
        <w:tc>
          <w:tcPr>
            <w:tcW w:w="3543" w:type="dxa"/>
          </w:tcPr>
          <w:p>
            <w:pPr>
              <w:rPr>
                <w:rFonts w:ascii="宋体" w:hAnsi="宋体"/>
                <w:kern w:val="0"/>
                <w:sz w:val="20"/>
                <w:szCs w:val="21"/>
              </w:rPr>
            </w:pPr>
            <w:r>
              <w:rPr>
                <w:rFonts w:ascii="宋体" w:hAnsi="宋体"/>
                <w:kern w:val="0"/>
                <w:sz w:val="20"/>
                <w:szCs w:val="21"/>
              </w:rPr>
              <w:t>由</w:t>
            </w:r>
            <w:r>
              <w:rPr>
                <w:rFonts w:hint="eastAsia" w:ascii="宋体" w:hAnsi="宋体"/>
                <w:kern w:val="0"/>
                <w:sz w:val="20"/>
                <w:szCs w:val="21"/>
              </w:rPr>
              <w:t>校团委社团管理部</w:t>
            </w:r>
            <w:r>
              <w:rPr>
                <w:rFonts w:ascii="宋体" w:hAnsi="宋体"/>
                <w:kern w:val="0"/>
                <w:sz w:val="20"/>
                <w:szCs w:val="21"/>
              </w:rPr>
              <w:t>提供相关数据</w:t>
            </w:r>
            <w:r>
              <w:rPr>
                <w:rFonts w:hint="eastAsia" w:ascii="宋体" w:hAnsi="宋体"/>
                <w:kern w:val="0"/>
                <w:sz w:val="20"/>
                <w:szCs w:val="21"/>
              </w:rPr>
              <w:t>。</w:t>
            </w:r>
          </w:p>
        </w:tc>
        <w:tc>
          <w:tcPr>
            <w:tcW w:w="993" w:type="dxa"/>
          </w:tcPr>
          <w:p>
            <w:pPr>
              <w:rPr>
                <w:rFonts w:ascii="宋体" w:hAnsi="宋体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93" w:type="dxa"/>
            <w:vMerge w:val="continue"/>
            <w:vAlign w:val="center"/>
          </w:tcPr>
          <w:p>
            <w:pPr>
              <w:rPr>
                <w:rFonts w:ascii="宋体" w:hAnsi="宋体"/>
                <w:kern w:val="0"/>
                <w:sz w:val="20"/>
                <w:szCs w:val="21"/>
              </w:rPr>
            </w:pPr>
          </w:p>
        </w:tc>
        <w:tc>
          <w:tcPr>
            <w:tcW w:w="4678" w:type="dxa"/>
          </w:tcPr>
          <w:p>
            <w:pPr>
              <w:rPr>
                <w:rFonts w:ascii="宋体" w:hAnsi="宋体"/>
                <w:kern w:val="0"/>
                <w:sz w:val="20"/>
                <w:szCs w:val="21"/>
              </w:rPr>
            </w:pPr>
            <w:r>
              <w:rPr>
                <w:rFonts w:ascii="宋体" w:hAnsi="宋体"/>
                <w:kern w:val="0"/>
                <w:sz w:val="20"/>
                <w:szCs w:val="21"/>
              </w:rPr>
              <w:t>积极组织学生申报学院</w:t>
            </w:r>
            <w:r>
              <w:rPr>
                <w:rFonts w:hint="eastAsia" w:ascii="宋体" w:hAnsi="宋体"/>
                <w:kern w:val="0"/>
                <w:sz w:val="20"/>
                <w:szCs w:val="21"/>
              </w:rPr>
              <w:t>“三下乡”社会实践活动项目，立项团队配备指导老师随队指导，安全措施到位；积极配合学院工作，指导学生参与相关活动。</w:t>
            </w:r>
          </w:p>
        </w:tc>
        <w:tc>
          <w:tcPr>
            <w:tcW w:w="5812" w:type="dxa"/>
          </w:tcPr>
          <w:p>
            <w:pPr>
              <w:rPr>
                <w:rFonts w:ascii="宋体" w:hAnsi="宋体"/>
                <w:kern w:val="0"/>
                <w:sz w:val="20"/>
                <w:szCs w:val="21"/>
              </w:rPr>
            </w:pPr>
          </w:p>
          <w:p>
            <w:pPr>
              <w:rPr>
                <w:rFonts w:ascii="宋体" w:hAnsi="宋体"/>
                <w:kern w:val="0"/>
                <w:sz w:val="20"/>
                <w:szCs w:val="21"/>
              </w:rPr>
            </w:pPr>
            <w:r>
              <w:rPr>
                <w:rFonts w:ascii="宋体" w:hAnsi="宋体"/>
                <w:kern w:val="0"/>
                <w:sz w:val="20"/>
                <w:szCs w:val="21"/>
              </w:rPr>
              <w:t>至少有一个团队参加</w:t>
            </w:r>
            <w:r>
              <w:rPr>
                <w:rFonts w:hint="eastAsia" w:ascii="宋体" w:hAnsi="宋体"/>
                <w:kern w:val="0"/>
                <w:sz w:val="20"/>
                <w:szCs w:val="21"/>
              </w:rPr>
              <w:t>“三下乡”社会实践活动得基础分4分。</w:t>
            </w:r>
          </w:p>
        </w:tc>
        <w:tc>
          <w:tcPr>
            <w:tcW w:w="3543" w:type="dxa"/>
          </w:tcPr>
          <w:p>
            <w:pPr>
              <w:rPr>
                <w:rFonts w:ascii="宋体" w:hAnsi="宋体"/>
                <w:kern w:val="0"/>
                <w:sz w:val="20"/>
                <w:szCs w:val="21"/>
              </w:rPr>
            </w:pPr>
            <w:r>
              <w:rPr>
                <w:rFonts w:ascii="宋体" w:hAnsi="宋体"/>
                <w:kern w:val="0"/>
                <w:sz w:val="20"/>
                <w:szCs w:val="21"/>
              </w:rPr>
              <w:t>项目活动的方案</w:t>
            </w:r>
            <w:r>
              <w:rPr>
                <w:rFonts w:hint="eastAsia" w:ascii="宋体" w:hAnsi="宋体"/>
                <w:kern w:val="0"/>
                <w:sz w:val="20"/>
                <w:szCs w:val="21"/>
              </w:rPr>
              <w:t>、</w:t>
            </w:r>
            <w:r>
              <w:rPr>
                <w:rFonts w:ascii="宋体" w:hAnsi="宋体"/>
                <w:kern w:val="0"/>
                <w:sz w:val="20"/>
                <w:szCs w:val="21"/>
              </w:rPr>
              <w:t>记录</w:t>
            </w:r>
            <w:r>
              <w:rPr>
                <w:rFonts w:hint="eastAsia" w:ascii="宋体" w:hAnsi="宋体"/>
                <w:kern w:val="0"/>
                <w:sz w:val="20"/>
                <w:szCs w:val="21"/>
              </w:rPr>
              <w:t>、</w:t>
            </w:r>
            <w:r>
              <w:rPr>
                <w:rFonts w:ascii="宋体" w:hAnsi="宋体"/>
                <w:kern w:val="0"/>
                <w:sz w:val="20"/>
                <w:szCs w:val="21"/>
              </w:rPr>
              <w:t>照片</w:t>
            </w:r>
            <w:r>
              <w:rPr>
                <w:rFonts w:hint="eastAsia" w:ascii="宋体" w:hAnsi="宋体"/>
                <w:kern w:val="0"/>
                <w:sz w:val="20"/>
                <w:szCs w:val="21"/>
              </w:rPr>
              <w:t>、</w:t>
            </w:r>
            <w:r>
              <w:rPr>
                <w:rFonts w:ascii="宋体" w:hAnsi="宋体"/>
                <w:kern w:val="0"/>
                <w:sz w:val="20"/>
                <w:szCs w:val="21"/>
              </w:rPr>
              <w:t>总结</w:t>
            </w:r>
            <w:r>
              <w:rPr>
                <w:rFonts w:hint="eastAsia" w:ascii="宋体" w:hAnsi="宋体"/>
                <w:kern w:val="0"/>
                <w:sz w:val="20"/>
                <w:szCs w:val="21"/>
              </w:rPr>
              <w:t>、</w:t>
            </w:r>
            <w:r>
              <w:rPr>
                <w:rFonts w:ascii="宋体" w:hAnsi="宋体"/>
                <w:kern w:val="0"/>
                <w:sz w:val="20"/>
                <w:szCs w:val="21"/>
              </w:rPr>
              <w:t>通讯报道等</w:t>
            </w:r>
            <w:r>
              <w:rPr>
                <w:rFonts w:hint="eastAsia" w:ascii="宋体" w:hAnsi="宋体"/>
                <w:kern w:val="0"/>
                <w:sz w:val="20"/>
                <w:szCs w:val="21"/>
              </w:rPr>
              <w:t>。200字左右本项目工作总结文字。</w:t>
            </w:r>
          </w:p>
        </w:tc>
        <w:tc>
          <w:tcPr>
            <w:tcW w:w="993" w:type="dxa"/>
          </w:tcPr>
          <w:p>
            <w:pPr>
              <w:rPr>
                <w:rFonts w:ascii="宋体" w:hAnsi="宋体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93" w:type="dxa"/>
            <w:vMerge w:val="continue"/>
            <w:vAlign w:val="center"/>
          </w:tcPr>
          <w:p>
            <w:pPr>
              <w:rPr>
                <w:rFonts w:ascii="宋体" w:hAnsi="宋体"/>
                <w:kern w:val="0"/>
                <w:sz w:val="20"/>
                <w:szCs w:val="21"/>
              </w:rPr>
            </w:pPr>
          </w:p>
        </w:tc>
        <w:tc>
          <w:tcPr>
            <w:tcW w:w="4678" w:type="dxa"/>
          </w:tcPr>
          <w:p>
            <w:pPr>
              <w:rPr>
                <w:rFonts w:ascii="宋体" w:hAnsi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/>
                <w:kern w:val="0"/>
                <w:sz w:val="20"/>
                <w:szCs w:val="21"/>
              </w:rPr>
              <w:t>积极参加学校活动。</w:t>
            </w:r>
          </w:p>
        </w:tc>
        <w:tc>
          <w:tcPr>
            <w:tcW w:w="5812" w:type="dxa"/>
          </w:tcPr>
          <w:p>
            <w:pPr>
              <w:rPr>
                <w:rFonts w:ascii="宋体" w:hAnsi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/>
                <w:kern w:val="0"/>
                <w:sz w:val="20"/>
                <w:szCs w:val="21"/>
              </w:rPr>
              <w:t>参加一项活动得1分，最多加2分</w:t>
            </w:r>
          </w:p>
        </w:tc>
        <w:tc>
          <w:tcPr>
            <w:tcW w:w="3543" w:type="dxa"/>
          </w:tcPr>
          <w:p>
            <w:pPr>
              <w:rPr>
                <w:rFonts w:ascii="宋体" w:hAnsi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/>
                <w:kern w:val="0"/>
                <w:sz w:val="20"/>
                <w:szCs w:val="21"/>
              </w:rPr>
              <w:t>由校学生会提供相关数据。</w:t>
            </w:r>
          </w:p>
        </w:tc>
        <w:tc>
          <w:tcPr>
            <w:tcW w:w="993" w:type="dxa"/>
          </w:tcPr>
          <w:p>
            <w:pPr>
              <w:rPr>
                <w:rFonts w:ascii="宋体" w:hAnsi="宋体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93" w:type="dxa"/>
            <w:vAlign w:val="center"/>
          </w:tcPr>
          <w:p>
            <w:pPr>
              <w:jc w:val="center"/>
              <w:rPr>
                <w:rFonts w:ascii="宋体" w:hAnsi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/>
                <w:kern w:val="0"/>
                <w:sz w:val="20"/>
                <w:szCs w:val="21"/>
              </w:rPr>
              <w:t>其他管理</w:t>
            </w:r>
          </w:p>
          <w:p>
            <w:pPr>
              <w:jc w:val="center"/>
              <w:rPr>
                <w:rFonts w:ascii="宋体" w:hAnsi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/>
                <w:kern w:val="0"/>
                <w:sz w:val="20"/>
                <w:szCs w:val="21"/>
              </w:rPr>
              <w:t>4分</w:t>
            </w:r>
          </w:p>
        </w:tc>
        <w:tc>
          <w:tcPr>
            <w:tcW w:w="4678" w:type="dxa"/>
          </w:tcPr>
          <w:p>
            <w:pPr>
              <w:rPr>
                <w:rFonts w:ascii="宋体" w:hAnsi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/>
                <w:kern w:val="0"/>
                <w:sz w:val="20"/>
                <w:szCs w:val="21"/>
              </w:rPr>
              <w:t>认真对待宿舍检查工作，做好本学院宿舍管理工作。</w:t>
            </w:r>
          </w:p>
        </w:tc>
        <w:tc>
          <w:tcPr>
            <w:tcW w:w="5812" w:type="dxa"/>
          </w:tcPr>
          <w:p>
            <w:pPr>
              <w:rPr>
                <w:rFonts w:ascii="宋体" w:hAnsi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/>
                <w:kern w:val="0"/>
                <w:sz w:val="20"/>
                <w:szCs w:val="21"/>
              </w:rPr>
              <w:t>根据学院学管会的记录，所管理的宿舍被评为“文明宿舍”，一间宿舍加1分，本项最高为4分。</w:t>
            </w:r>
          </w:p>
        </w:tc>
        <w:tc>
          <w:tcPr>
            <w:tcW w:w="3543" w:type="dxa"/>
          </w:tcPr>
          <w:p>
            <w:pPr>
              <w:rPr>
                <w:rFonts w:ascii="宋体" w:hAnsi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/>
                <w:kern w:val="0"/>
                <w:sz w:val="20"/>
                <w:szCs w:val="21"/>
              </w:rPr>
              <w:t>由二级学院提供数据。</w:t>
            </w:r>
          </w:p>
        </w:tc>
        <w:tc>
          <w:tcPr>
            <w:tcW w:w="993" w:type="dxa"/>
          </w:tcPr>
          <w:p>
            <w:pPr>
              <w:rPr>
                <w:rFonts w:ascii="宋体" w:hAnsi="宋体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93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/>
                <w:kern w:val="0"/>
                <w:sz w:val="20"/>
                <w:szCs w:val="21"/>
              </w:rPr>
              <w:t>奖惩制度24分</w:t>
            </w:r>
          </w:p>
        </w:tc>
        <w:tc>
          <w:tcPr>
            <w:tcW w:w="4678" w:type="dxa"/>
          </w:tcPr>
          <w:p>
            <w:pPr>
              <w:rPr>
                <w:rFonts w:ascii="宋体" w:hAnsi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/>
                <w:kern w:val="0"/>
                <w:sz w:val="20"/>
                <w:szCs w:val="21"/>
              </w:rPr>
              <w:t>二级学院学生会干部成绩优异，具有先锋模范作用。</w:t>
            </w:r>
          </w:p>
        </w:tc>
        <w:tc>
          <w:tcPr>
            <w:tcW w:w="5812" w:type="dxa"/>
          </w:tcPr>
          <w:p>
            <w:pPr>
              <w:rPr>
                <w:rFonts w:ascii="宋体" w:hAnsi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/>
                <w:kern w:val="0"/>
                <w:sz w:val="20"/>
                <w:szCs w:val="21"/>
              </w:rPr>
              <w:t>二级学院学生会干部获得一等奖学金加3分/人，二等奖学金加2分/人、三等奖学金加1分/人。（</w:t>
            </w:r>
            <w:r>
              <w:rPr>
                <w:rFonts w:ascii="宋体" w:hAnsi="宋体"/>
                <w:kern w:val="0"/>
                <w:sz w:val="20"/>
                <w:szCs w:val="21"/>
              </w:rPr>
              <w:t>本项分值</w:t>
            </w:r>
            <w:r>
              <w:rPr>
                <w:rFonts w:hint="eastAsia" w:ascii="宋体" w:hAnsi="宋体"/>
                <w:kern w:val="0"/>
                <w:sz w:val="20"/>
                <w:szCs w:val="21"/>
              </w:rPr>
              <w:t>封顶</w:t>
            </w:r>
            <w:r>
              <w:rPr>
                <w:rFonts w:ascii="宋体" w:hAnsi="宋体"/>
                <w:kern w:val="0"/>
                <w:sz w:val="20"/>
                <w:szCs w:val="21"/>
              </w:rPr>
              <w:t>为</w:t>
            </w:r>
            <w:r>
              <w:rPr>
                <w:rFonts w:hint="eastAsia" w:ascii="宋体" w:hAnsi="宋体"/>
                <w:kern w:val="0"/>
                <w:sz w:val="20"/>
                <w:szCs w:val="21"/>
              </w:rPr>
              <w:t>9分）</w:t>
            </w:r>
          </w:p>
        </w:tc>
        <w:tc>
          <w:tcPr>
            <w:tcW w:w="3543" w:type="dxa"/>
          </w:tcPr>
          <w:p>
            <w:pPr>
              <w:rPr>
                <w:rFonts w:ascii="宋体" w:hAnsi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/>
                <w:kern w:val="0"/>
                <w:sz w:val="20"/>
                <w:szCs w:val="21"/>
              </w:rPr>
              <w:t>由二级学院提供数据。</w:t>
            </w:r>
          </w:p>
        </w:tc>
        <w:tc>
          <w:tcPr>
            <w:tcW w:w="993" w:type="dxa"/>
          </w:tcPr>
          <w:p>
            <w:pPr>
              <w:rPr>
                <w:rFonts w:ascii="宋体" w:hAnsi="宋体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93" w:type="dxa"/>
            <w:vMerge w:val="continue"/>
          </w:tcPr>
          <w:p>
            <w:pPr>
              <w:rPr>
                <w:rFonts w:ascii="宋体" w:hAnsi="宋体"/>
                <w:kern w:val="0"/>
                <w:sz w:val="20"/>
                <w:szCs w:val="21"/>
              </w:rPr>
            </w:pPr>
          </w:p>
        </w:tc>
        <w:tc>
          <w:tcPr>
            <w:tcW w:w="4678" w:type="dxa"/>
          </w:tcPr>
          <w:p>
            <w:pPr>
              <w:rPr>
                <w:rFonts w:ascii="宋体" w:hAnsi="宋体"/>
                <w:kern w:val="0"/>
                <w:sz w:val="20"/>
                <w:szCs w:val="21"/>
              </w:rPr>
            </w:pPr>
          </w:p>
        </w:tc>
        <w:tc>
          <w:tcPr>
            <w:tcW w:w="5812" w:type="dxa"/>
          </w:tcPr>
          <w:p>
            <w:pPr>
              <w:rPr>
                <w:rFonts w:ascii="宋体" w:hAnsi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/>
                <w:kern w:val="0"/>
                <w:sz w:val="20"/>
                <w:szCs w:val="21"/>
              </w:rPr>
              <w:t>参加学生活动类比赛（不包含教学类竞赛）中，集体或个人获国家、省、市、学院一、二、三等奖，分别加12、10、8；9、7、5分；6、4、2分；3、2、1分，获得参与奖、最佳组织奖，先进单位等奖按国家、省、市、院级分别家加5、3、2、1分/次。（集体奖项多人参加只计算一次，本项分值封顶为15分）</w:t>
            </w:r>
          </w:p>
        </w:tc>
        <w:tc>
          <w:tcPr>
            <w:tcW w:w="3543" w:type="dxa"/>
          </w:tcPr>
          <w:p>
            <w:pPr>
              <w:rPr>
                <w:rFonts w:ascii="宋体" w:hAnsi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/>
                <w:kern w:val="0"/>
                <w:sz w:val="20"/>
                <w:szCs w:val="21"/>
              </w:rPr>
              <w:t>由二级学院提供数据。</w:t>
            </w:r>
          </w:p>
        </w:tc>
        <w:tc>
          <w:tcPr>
            <w:tcW w:w="993" w:type="dxa"/>
          </w:tcPr>
          <w:p>
            <w:pPr>
              <w:rPr>
                <w:rFonts w:ascii="宋体" w:hAnsi="宋体"/>
                <w:kern w:val="0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93" w:type="dxa"/>
          </w:tcPr>
          <w:p>
            <w:pPr>
              <w:jc w:val="center"/>
              <w:rPr>
                <w:rFonts w:ascii="宋体" w:hAnsi="宋体"/>
                <w:kern w:val="0"/>
                <w:sz w:val="20"/>
                <w:szCs w:val="21"/>
              </w:rPr>
            </w:pPr>
            <w:r>
              <w:rPr>
                <w:rFonts w:hint="eastAsia" w:ascii="宋体" w:hAnsi="宋体"/>
                <w:kern w:val="0"/>
                <w:sz w:val="20"/>
                <w:szCs w:val="21"/>
              </w:rPr>
              <w:t>总分</w:t>
            </w:r>
          </w:p>
        </w:tc>
        <w:tc>
          <w:tcPr>
            <w:tcW w:w="4678" w:type="dxa"/>
          </w:tcPr>
          <w:p>
            <w:pPr>
              <w:rPr>
                <w:rFonts w:ascii="宋体" w:hAnsi="宋体"/>
                <w:kern w:val="0"/>
                <w:sz w:val="20"/>
                <w:szCs w:val="21"/>
              </w:rPr>
            </w:pPr>
          </w:p>
        </w:tc>
        <w:tc>
          <w:tcPr>
            <w:tcW w:w="5812" w:type="dxa"/>
          </w:tcPr>
          <w:p>
            <w:pPr>
              <w:rPr>
                <w:rFonts w:ascii="宋体" w:hAnsi="宋体"/>
                <w:kern w:val="0"/>
                <w:sz w:val="20"/>
                <w:szCs w:val="21"/>
              </w:rPr>
            </w:pPr>
          </w:p>
        </w:tc>
        <w:tc>
          <w:tcPr>
            <w:tcW w:w="3543" w:type="dxa"/>
          </w:tcPr>
          <w:p>
            <w:pPr>
              <w:rPr>
                <w:rFonts w:ascii="宋体" w:hAnsi="宋体"/>
                <w:kern w:val="0"/>
                <w:sz w:val="20"/>
                <w:szCs w:val="21"/>
              </w:rPr>
            </w:pPr>
          </w:p>
        </w:tc>
        <w:tc>
          <w:tcPr>
            <w:tcW w:w="993" w:type="dxa"/>
          </w:tcPr>
          <w:p>
            <w:pPr>
              <w:rPr>
                <w:rFonts w:ascii="宋体" w:hAnsi="宋体"/>
                <w:kern w:val="0"/>
                <w:sz w:val="20"/>
                <w:szCs w:val="21"/>
              </w:rPr>
            </w:pPr>
          </w:p>
        </w:tc>
      </w:tr>
    </w:tbl>
    <w:p>
      <w:pPr>
        <w:rPr>
          <w:rFonts w:ascii="宋体" w:hAnsi="宋体"/>
          <w:b/>
          <w:szCs w:val="21"/>
        </w:rPr>
      </w:pPr>
      <w:bookmarkStart w:id="0" w:name="_GoBack"/>
      <w:bookmarkEnd w:id="0"/>
    </w:p>
    <w:p>
      <w:r>
        <w:rPr>
          <w:rFonts w:hint="eastAsia" w:ascii="仿宋_GB2312" w:eastAsia="仿宋_GB2312"/>
          <w:sz w:val="24"/>
        </w:rPr>
        <w:t>注：奖惩制度中各类比赛、活动获得第一名按一等奖，第二、三名按二等奖，第四、五、六、七名按三等奖计算。</w:t>
      </w:r>
      <w:r>
        <w:rPr>
          <w:rFonts w:hint="eastAsia" w:eastAsia="仿宋_GB2312"/>
          <w:szCs w:val="21"/>
        </w:rPr>
        <w:t xml:space="preserve">                     </w:t>
      </w:r>
    </w:p>
    <w:sectPr>
      <w:pgSz w:w="16838" w:h="11906" w:orient="landscape"/>
      <w:pgMar w:top="1180" w:right="1440" w:bottom="1066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390623"/>
    <w:rsid w:val="60390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2022-04-20T09:08:00Z</dcterms:created>
  <dc:creator>沫葵</dc:creator>
  <cp:lastModifiedBy>沫葵</cp:lastModifiedBy>
  <dcterms:modified xsi:type="dcterms:W3CDTF">2022-04-20T09:19:07Z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E4F04923C2E64C9EB244D98D418BC344</vt:lpwstr>
  </property>
</Properties>
</file>